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B01F4" w14:textId="77777777" w:rsidR="004A6ED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АВТОНОМНАЯ НЕКОММЕРЧЕСКАЯ ОРГАНИЗАЦИЯ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«ЦЕНТР РАЗВИТИЯ ЧЕЛОВЕЧЕСКОГО ПОТЕНЦИАЛА «СЛОВО»</w:t>
      </w:r>
    </w:p>
    <w:p w14:paraId="7926EAB1" w14:textId="77777777" w:rsid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786"/>
      </w:tblGrid>
      <w:tr w:rsidR="00475149" w:rsidRPr="00EE3BF0" w14:paraId="73C026C4" w14:textId="77777777" w:rsidTr="00EE3BF0">
        <w:tc>
          <w:tcPr>
            <w:tcW w:w="4503" w:type="dxa"/>
          </w:tcPr>
          <w:p w14:paraId="65068EA5" w14:textId="77777777" w:rsidR="00E84FA9" w:rsidRDefault="00475149" w:rsidP="00EE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Принята на заседании педагогического совета</w:t>
            </w:r>
          </w:p>
          <w:p w14:paraId="479B4401" w14:textId="77777777" w:rsidR="00475149" w:rsidRPr="00EE3BF0" w:rsidRDefault="00E84FA9" w:rsidP="00EE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АНО «Центр развития человеческого потенциала»</w:t>
            </w:r>
            <w:r w:rsidR="00475149" w:rsidRPr="00EE3BF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от «20» мая 2026 г.</w:t>
            </w:r>
            <w:r w:rsidR="00475149" w:rsidRPr="00EE3BF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Протокол № 20/05-2026ПС</w:t>
            </w:r>
          </w:p>
          <w:p w14:paraId="2A8CC211" w14:textId="77777777" w:rsidR="00475149" w:rsidRPr="00EE3BF0" w:rsidRDefault="00475149" w:rsidP="00EE3BF0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74FDC8A2" w14:textId="77777777" w:rsidR="00EE3BF0" w:rsidRDefault="00EE3BF0" w:rsidP="00EE3BF0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i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                             </w:t>
            </w:r>
            <w:r w:rsidR="00475149" w:rsidRPr="00EE3BF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Утверждаю</w:t>
            </w:r>
            <w:r w:rsidR="00475149" w:rsidRPr="00EE3BF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Директор АНО «Центр развития человеческого потенциала «Слово»»</w:t>
            </w:r>
            <w:r w:rsidR="00475149" w:rsidRPr="00EE3BF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__________________ В.Н. Кузовкин</w:t>
            </w:r>
          </w:p>
          <w:p w14:paraId="4706F379" w14:textId="77777777" w:rsidR="00EE3BF0" w:rsidRDefault="00EE3BF0" w:rsidP="00EE3BF0">
            <w:pPr>
              <w:shd w:val="clear" w:color="auto" w:fill="FFFFFF"/>
              <w:ind w:left="743"/>
              <w:jc w:val="both"/>
              <w:rPr>
                <w:rFonts w:ascii="Times New Roman" w:eastAsia="Times New Roman" w:hAnsi="Times New Roman" w:cs="Times New Roman"/>
                <w:iCs/>
                <w:color w:val="0F1115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М.П.</w:t>
            </w:r>
          </w:p>
          <w:p w14:paraId="70B75646" w14:textId="77777777" w:rsidR="00475149" w:rsidRPr="00EE3BF0" w:rsidRDefault="00475149" w:rsidP="00EE3BF0">
            <w:pPr>
              <w:shd w:val="clear" w:color="auto" w:fill="FFFFFF"/>
              <w:ind w:left="743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iCs/>
                <w:color w:val="0F1115"/>
                <w:sz w:val="28"/>
                <w:szCs w:val="28"/>
                <w:lang w:eastAsia="ru-RU"/>
              </w:rPr>
              <w:t>Приказ № 20/05-2026 от</w:t>
            </w:r>
            <w:r w:rsidRPr="00EE3BF0">
              <w:rPr>
                <w:rFonts w:ascii="Times New Roman" w:eastAsia="Times New Roman" w:hAnsi="Times New Roman" w:cs="Times New Roman"/>
                <w:i/>
                <w:iCs/>
                <w:color w:val="0F1115"/>
                <w:sz w:val="28"/>
                <w:szCs w:val="28"/>
                <w:lang w:eastAsia="ru-RU"/>
              </w:rPr>
              <w:t xml:space="preserve"> </w:t>
            </w:r>
            <w:r w:rsidRPr="00EE3BF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«20» мая 2026 г.</w:t>
            </w:r>
          </w:p>
          <w:p w14:paraId="4475BC28" w14:textId="77777777" w:rsidR="00475149" w:rsidRPr="00EE3BF0" w:rsidRDefault="00475149" w:rsidP="00EE3BF0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  <w:tr w:rsidR="00EE3BF0" w:rsidRPr="00EE3BF0" w14:paraId="20587935" w14:textId="77777777" w:rsidTr="00EE3BF0">
        <w:tc>
          <w:tcPr>
            <w:tcW w:w="4503" w:type="dxa"/>
          </w:tcPr>
          <w:p w14:paraId="2D9C1E0C" w14:textId="77777777" w:rsidR="00EE3BF0" w:rsidRPr="00EE3BF0" w:rsidRDefault="00EE3BF0" w:rsidP="00EE3B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59397B1D" w14:textId="77777777" w:rsidR="00E84FA9" w:rsidRPr="00E84FA9" w:rsidRDefault="00E84FA9" w:rsidP="00DC1802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iCs/>
                <w:color w:val="0F1115"/>
                <w:sz w:val="28"/>
                <w:szCs w:val="28"/>
                <w:lang w:eastAsia="ru-RU"/>
              </w:rPr>
            </w:pPr>
            <w:r w:rsidRPr="00E84FA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Утверждаю</w:t>
            </w:r>
            <w:r w:rsidRPr="00E84FA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 xml:space="preserve">Директор 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ЗАО УДОЛ «Энергетик»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______________</w:t>
            </w:r>
            <w:r w:rsidRPr="00E84FA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М.М.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Шайдоловская</w:t>
            </w:r>
            <w:proofErr w:type="spellEnd"/>
          </w:p>
          <w:p w14:paraId="0D34EFB0" w14:textId="77777777" w:rsidR="00E84FA9" w:rsidRPr="00E84FA9" w:rsidRDefault="00E84FA9" w:rsidP="00E84F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color w:val="0F1115"/>
                <w:sz w:val="28"/>
                <w:szCs w:val="28"/>
                <w:lang w:eastAsia="ru-RU"/>
              </w:rPr>
            </w:pPr>
            <w:r w:rsidRPr="00E84FA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М.П.</w:t>
            </w:r>
          </w:p>
          <w:p w14:paraId="42DBF8D9" w14:textId="77777777" w:rsidR="00E84FA9" w:rsidRPr="00E84FA9" w:rsidRDefault="00E84FA9" w:rsidP="00E84F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84FA9">
              <w:rPr>
                <w:rFonts w:ascii="Times New Roman" w:eastAsia="Times New Roman" w:hAnsi="Times New Roman" w:cs="Times New Roman"/>
                <w:iCs/>
                <w:color w:val="0F1115"/>
                <w:sz w:val="28"/>
                <w:szCs w:val="28"/>
                <w:lang w:eastAsia="ru-RU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iCs/>
                <w:color w:val="0F1115"/>
                <w:sz w:val="28"/>
                <w:szCs w:val="28"/>
                <w:lang w:eastAsia="ru-RU"/>
              </w:rPr>
              <w:t>____</w:t>
            </w:r>
            <w:r w:rsidRPr="00E84FA9">
              <w:rPr>
                <w:rFonts w:ascii="Times New Roman" w:eastAsia="Times New Roman" w:hAnsi="Times New Roman" w:cs="Times New Roman"/>
                <w:iCs/>
                <w:color w:val="0F1115"/>
                <w:sz w:val="28"/>
                <w:szCs w:val="28"/>
                <w:lang w:eastAsia="ru-RU"/>
              </w:rPr>
              <w:t xml:space="preserve"> от</w:t>
            </w:r>
            <w:r w:rsidRPr="00E84FA9">
              <w:rPr>
                <w:rFonts w:ascii="Times New Roman" w:eastAsia="Times New Roman" w:hAnsi="Times New Roman" w:cs="Times New Roman"/>
                <w:i/>
                <w:iCs/>
                <w:color w:val="0F1115"/>
                <w:sz w:val="28"/>
                <w:szCs w:val="28"/>
                <w:lang w:eastAsia="ru-RU"/>
              </w:rPr>
              <w:t xml:space="preserve"> </w:t>
            </w:r>
            <w:r w:rsidRPr="00E84FA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__</w:t>
            </w:r>
            <w:r w:rsidRPr="00E84FA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_____</w:t>
            </w:r>
            <w:r w:rsidRPr="00E84FA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2026 г.</w:t>
            </w:r>
          </w:p>
          <w:p w14:paraId="0BE6625E" w14:textId="77777777" w:rsidR="00EE3BF0" w:rsidRPr="00EE3BF0" w:rsidRDefault="00EE3BF0" w:rsidP="00EE3B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</w:tbl>
    <w:p w14:paraId="7D2E9D8C" w14:textId="77777777" w:rsidR="004A6ED0" w:rsidRPr="00EE3BF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05F0604" w14:textId="77777777" w:rsidR="004A6ED0" w:rsidRPr="00EE3BF0" w:rsidRDefault="004A6ED0" w:rsidP="00EE3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ДОПОЛНИТЕЛЬНАЯ ОБЩЕОБРАЗОВАТЕЛЬНАЯ</w:t>
      </w:r>
    </w:p>
    <w:p w14:paraId="58766832" w14:textId="77777777" w:rsidR="004A6ED0" w:rsidRPr="00EE3BF0" w:rsidRDefault="004A6ED0" w:rsidP="00EE3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ОБЩЕРАЗВИВАЮЩАЯ ПРОГРАММА</w:t>
      </w:r>
    </w:p>
    <w:p w14:paraId="51882E77" w14:textId="77777777" w:rsidR="004270CC" w:rsidRPr="00EE3BF0" w:rsidRDefault="008311A8" w:rsidP="00EE3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ЕСТЕСТВЕННО-НАУЧНОЙ НАПРАВЛЕННОСТИ</w:t>
      </w:r>
    </w:p>
    <w:p w14:paraId="706B6D75" w14:textId="77777777" w:rsidR="004A6ED0" w:rsidRPr="00EE3BF0" w:rsidRDefault="004A6ED0" w:rsidP="00EE3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«КАНИКУЛЫ С ПОЛЬЗОЙ: НАГЛЯДНАЯ ГЕОМЕТРИЯ»</w:t>
      </w:r>
    </w:p>
    <w:p w14:paraId="645326B9" w14:textId="77777777" w:rsid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50185E9" w14:textId="77777777" w:rsidR="008311A8" w:rsidRPr="00EE3BF0" w:rsidRDefault="004A6ED0" w:rsidP="00EE3BF0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Уровень программы: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ознакомительный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8311A8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Срок реализации:</w:t>
      </w:r>
      <w:r w:rsidR="008311A8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4B351B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12 дней</w:t>
      </w:r>
      <w:r w:rsidR="008311A8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</w:t>
      </w:r>
      <w:r w:rsidR="004B351B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36 часов</w:t>
      </w:r>
      <w:r w:rsidR="008311A8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  <w:r w:rsidR="008311A8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8311A8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Возрастная категория: </w:t>
      </w:r>
      <w:r w:rsidR="008311A8"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от </w:t>
      </w:r>
      <w:r w:rsidR="004270CC"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12</w:t>
      </w:r>
      <w:r w:rsidR="008311A8"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до </w:t>
      </w:r>
      <w:r w:rsidR="004270CC"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15</w:t>
      </w:r>
      <w:r w:rsidR="008311A8"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лет </w:t>
      </w:r>
    </w:p>
    <w:p w14:paraId="067B1B68" w14:textId="77777777" w:rsidR="008311A8" w:rsidRPr="00EE3BF0" w:rsidRDefault="008311A8" w:rsidP="00EE3BF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Состав группы: 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до 15 человек (количество учащихся)</w:t>
      </w: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</w:p>
    <w:p w14:paraId="3BD71D81" w14:textId="77777777" w:rsidR="008311A8" w:rsidRPr="00EE3BF0" w:rsidRDefault="008311A8" w:rsidP="00EE3BF0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Форма обучения: 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очная, очно-заочная, дистанционная </w:t>
      </w:r>
    </w:p>
    <w:p w14:paraId="4693A498" w14:textId="77777777" w:rsidR="005653B0" w:rsidRPr="00EE3BF0" w:rsidRDefault="008311A8" w:rsidP="00EE3BF0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Вид программы: 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модифицированная </w:t>
      </w:r>
    </w:p>
    <w:p w14:paraId="291E470B" w14:textId="77777777" w:rsidR="008311A8" w:rsidRPr="00EE3BF0" w:rsidRDefault="008311A8" w:rsidP="00EE3BF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Программа реализуется 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на внебюджетной основе</w:t>
      </w: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</w:p>
    <w:p w14:paraId="09983316" w14:textId="77777777" w:rsidR="008311A8" w:rsidRPr="00EE3BF0" w:rsidRDefault="008311A8" w:rsidP="00EE3BF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ID-номер Программы в Навигаторе:_</w:t>
      </w:r>
      <w:r w:rsidR="004270CC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___________________________</w:t>
      </w:r>
    </w:p>
    <w:p w14:paraId="2EEC8E69" w14:textId="77777777" w:rsidR="00E84FA9" w:rsidRDefault="00E84FA9" w:rsidP="00E84FA9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44202D8F" w14:textId="77777777" w:rsidR="00E84FA9" w:rsidRPr="00E84FA9" w:rsidRDefault="00E84FA9" w:rsidP="00E84FA9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84FA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Программа реализуется в сетевой форме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Pr="00E84FA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 соответствии со ст. 15 Федерального закона от 29.12.2012 № 273-ФЗ</w:t>
      </w:r>
    </w:p>
    <w:p w14:paraId="21809181" w14:textId="77777777" w:rsidR="00E84FA9" w:rsidRPr="00E84FA9" w:rsidRDefault="00E84FA9" w:rsidP="00E84FA9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84FA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Базовая организация: ЗАО УДОЛ «Энергетик» (лицензия на образовательную деятельность № ________ от __________)</w:t>
      </w:r>
    </w:p>
    <w:p w14:paraId="5C5AD170" w14:textId="77777777" w:rsidR="00EE3BF0" w:rsidRPr="00E84FA9" w:rsidRDefault="00E84FA9" w:rsidP="00E84FA9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84FA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Организация-участник: АНО «Центр развития человеческого потенциала «СЛОВО»</w:t>
      </w:r>
    </w:p>
    <w:p w14:paraId="23218BC8" w14:textId="77777777" w:rsidR="00EE3BF0" w:rsidRDefault="00EE3BF0" w:rsidP="00EE3BF0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8FC462E" w14:textId="77777777" w:rsidR="00EE3BF0" w:rsidRDefault="005653B0" w:rsidP="00E84FA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Автор-составитель:</w:t>
      </w:r>
      <w:r w:rsid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EE3BF0"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О.А. Савина</w:t>
      </w:r>
    </w:p>
    <w:p w14:paraId="611D3A56" w14:textId="77777777" w:rsidR="00EE3BF0" w:rsidRDefault="00EE3BF0" w:rsidP="00EE3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953D719" w14:textId="77777777" w:rsidR="00EE3BF0" w:rsidRDefault="00EE3BF0" w:rsidP="00EE3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06FBC76" w14:textId="77777777" w:rsidR="00EE3BF0" w:rsidRDefault="00EE3BF0" w:rsidP="00EE3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99DE7AA" w14:textId="77777777" w:rsidR="004A6ED0" w:rsidRPr="00EE3BF0" w:rsidRDefault="004A6ED0" w:rsidP="00EE3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с. Сукко, г. Анапа, 2026 г.</w:t>
      </w:r>
    </w:p>
    <w:p w14:paraId="79CD34B4" w14:textId="77777777" w:rsidR="004A6ED0" w:rsidRDefault="004270CC" w:rsidP="00EE3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Нормативно-правовая база</w:t>
      </w:r>
    </w:p>
    <w:p w14:paraId="506BD653" w14:textId="77777777" w:rsidR="00EE3BF0" w:rsidRPr="00EE3BF0" w:rsidRDefault="00EE3BF0" w:rsidP="00EE3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A0E96" w14:textId="77777777" w:rsidR="004270CC" w:rsidRPr="00EE3BF0" w:rsidRDefault="004270CC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разработана в соответствии со следующими нормативными документами:</w:t>
      </w:r>
    </w:p>
    <w:p w14:paraId="20DE6191" w14:textId="77777777" w:rsidR="00E84FA9" w:rsidRDefault="004270CC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Федеральный закон от 29.12.2012 № 273-ФЗ «Об обра</w:t>
      </w:r>
      <w:r w:rsidR="00E84F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зовании в Российской Федерации».</w:t>
      </w:r>
    </w:p>
    <w:p w14:paraId="0E51BFAF" w14:textId="77777777" w:rsidR="004270CC" w:rsidRDefault="004270CC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Федеральный закон от 08.08.2024 № 304-ФЗ «О внесении изменений в Федеральный закон «Об образовании в Российской Федерации» по вопросам воспитания обучающихся».</w:t>
      </w:r>
    </w:p>
    <w:p w14:paraId="71336567" w14:textId="77777777" w:rsidR="00E84FA9" w:rsidRPr="00EE3BF0" w:rsidRDefault="00E84FA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84F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Порядок организации и осуществления образовательной деятельности при сетевой форме реализации образовательных программ, утверждённый Приказом Минобрнауки России и Минпросвещения России от 05.08.2020 № 882/391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BC60F89" w14:textId="77777777" w:rsidR="004270CC" w:rsidRPr="00EE3BF0" w:rsidRDefault="004270CC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 – регламентирует структуру, содержание и условия реализации программ, а также необходимость воспитательного компонента.</w:t>
      </w:r>
    </w:p>
    <w:p w14:paraId="584EE2FE" w14:textId="77777777" w:rsidR="004270CC" w:rsidRPr="00EE3BF0" w:rsidRDefault="004270CC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Концепция развития дополнительного образования детей до 2030 года (распоряжение Правительства РФ от 31.03.2022 № 678-р) – определяет воспитание и социализацию как приоритетные задачи.</w:t>
      </w:r>
    </w:p>
    <w:p w14:paraId="65671D83" w14:textId="77777777" w:rsidR="004270CC" w:rsidRPr="00EE3BF0" w:rsidRDefault="004270CC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Постановление Главного государственного санитарного врача РФ от 28.09.2020 № 28 «Об утверждении санитарных правил СП 2.4.3648-20</w:t>
      </w:r>
      <w:r w:rsidR="005653B0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r w:rsidR="005653B0" w:rsidRPr="00E84FA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  <w:r w:rsidR="005653B0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FE4125E" w14:textId="77777777" w:rsidR="004270CC" w:rsidRPr="00EE3BF0" w:rsidRDefault="004270CC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Методические рекомендации по проектированию дополнительных общеобразовательных общеразвивающих программ (Краснодар, 2024), разработанные Региональным модельным центром дополнительного образования детей Краснодарского края – определяют структуру программы, включая обязательный раздел «Воспитание».</w:t>
      </w:r>
    </w:p>
    <w:p w14:paraId="2BA16994" w14:textId="77777777" w:rsidR="004270CC" w:rsidRDefault="004270CC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Устав АНО «Центр развития человеческого потенциала «Слово»».</w:t>
      </w:r>
    </w:p>
    <w:p w14:paraId="6A5C2CE7" w14:textId="77777777" w:rsidR="00E84FA9" w:rsidRDefault="00E84FA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84F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Договор о сетевой форме реализации образовательных программ № ____ от __________, заключённый между ЗАО УДОЛ «Энергетик» (Базовая организация) и АНО «Центр развития «СЛОВО» (Организация-участник)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D338776" w14:textId="77777777" w:rsidR="00E84FA9" w:rsidRDefault="00E84FA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84F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Лицензия на образовательную деятельность ЗАО УДОЛ «Энергетик» № ________ от __________, выданная Министерством образования, науки и молодежной политики Краснодарского края.</w:t>
      </w:r>
    </w:p>
    <w:p w14:paraId="6CE0A922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1C57385" w14:textId="77777777" w:rsidR="005653B0" w:rsidRDefault="004A6ED0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РАЗДЕЛ 1. </w:t>
      </w:r>
      <w:r w:rsidR="005653B0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«Комплекс основных характеристик образования: объем, содержание, планируемые результаты». </w:t>
      </w:r>
    </w:p>
    <w:p w14:paraId="0EED53AA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1AF69E4" w14:textId="77777777" w:rsidR="004A6ED0" w:rsidRPr="00EE3BF0" w:rsidRDefault="004A6ED0" w:rsidP="00EE3BF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Пояснительная записка</w:t>
      </w:r>
    </w:p>
    <w:p w14:paraId="017E251A" w14:textId="77777777" w:rsidR="00EE3BF0" w:rsidRDefault="00EE3BF0" w:rsidP="00EE3B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F61FEAE" w14:textId="77777777" w:rsidR="00EE3BF0" w:rsidRDefault="004A6ED0" w:rsidP="00EE3B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1.2.1. Направленность</w:t>
      </w:r>
      <w:r w:rsid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программы</w:t>
      </w:r>
    </w:p>
    <w:p w14:paraId="4D7447CE" w14:textId="77777777" w:rsidR="00436A59" w:rsidRPr="00EE3BF0" w:rsidRDefault="00436A59" w:rsidP="00EE3B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0F3930A" w14:textId="77777777" w:rsidR="00B060C0" w:rsidRPr="00EE3BF0" w:rsidRDefault="00B060C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Программа имеет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естественно-научную направленность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При этом ведущая педагогическая идея, определяющая её содержание, методы и формы, заключается в следующем.</w:t>
      </w:r>
    </w:p>
    <w:p w14:paraId="1B5C9B03" w14:textId="77777777" w:rsidR="00B060C0" w:rsidRPr="00EE3BF0" w:rsidRDefault="00B060C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условиях отдыха (тематическая смена в </w:t>
      </w:r>
      <w:r w:rsidR="00F40302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организации отдыха и оздоровления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программа предлагает детям освоение геометрических понятий в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прикладном, увлекательном и доступном формате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через конструирование, моделирование, практические опыты. Такой подход не только пробуждает любознательность и устойчивый интерес к науке, но и позволяет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восполнить возможные дефициты знаний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математике,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повторить и систематизировать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знакомые учебные темы (отрезки, углы, площади, объёмы), которые являются опорными для дальнейшего освоения школьного курса геометрии и смежных дисциплин (черчение, физика, технология). Таким образом, программа выполняет важную пропедевтическую и коррекционно-развивающую функцию, подготавливая учащихся к более успешному восприятию учебного материала в основной школе.</w:t>
      </w:r>
    </w:p>
    <w:p w14:paraId="4AB3744B" w14:textId="77777777" w:rsidR="00B060C0" w:rsidRPr="00EE3BF0" w:rsidRDefault="00B060C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Однако главный результат программы – это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воспитание личностных качеств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необходимых для успешной интеграции в современное общество. В процессе совместной проектной и конструкторской деятельности, обсуждения результатов, взаимопомощи при выполнении заданий у детей формируются: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ответственность, самостоятельность, инициативность, навыки командной работы, способность к преодолению трудностей и конструктивному общению, уверенность в себе и своих знаниях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Эти качества становятся основой для позитивного позиционирования личности в любом организованном коллективе – будь то школьный класс, студенческая группа или трудовой коллектив.</w:t>
      </w:r>
    </w:p>
    <w:p w14:paraId="61813B0C" w14:textId="77777777" w:rsidR="00B060C0" w:rsidRDefault="00B060C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Таким образом, естественно-научное содержание программы выступает средством для достижения воспитательных целей, что полностью соответствует приоритетам дополнительного образования, закреплённым в Приказе № 629 (п. 2) и Концепции развития дополнительного образования детей до 2030 года (раздел II).</w:t>
      </w:r>
    </w:p>
    <w:p w14:paraId="35C31CC4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9336A24" w14:textId="77777777" w:rsidR="00AB021D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1.2.2. </w:t>
      </w:r>
      <w:r w:rsidR="00F40302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Новизна</w:t>
      </w:r>
    </w:p>
    <w:p w14:paraId="647B9FDF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5B12213" w14:textId="77777777" w:rsidR="009A4ADA" w:rsidRPr="00EE3BF0" w:rsidRDefault="00AB021D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Новизна программы заключается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не только в адаптации геометрического материала к краткосрочным тематическим сменам (2-4 недели),</w:t>
      </w: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но, прежде всего, в применении научно обоснованной технологии «предметного погружения»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Данный подход, разработанный в трудах А.А. Остапенко</w:t>
      </w:r>
      <w:r w:rsidR="009A4ADA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Л.Н. </w:t>
      </w:r>
      <w:proofErr w:type="spellStart"/>
      <w:r w:rsidR="009A4ADA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Снегуровой</w:t>
      </w:r>
      <w:proofErr w:type="spellEnd"/>
      <w:r w:rsidR="009A4ADA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Эта модель специально адаптирована для условий, отличных от традиционной школьной среды, и предполагает организацию интенсивного образовательного процесса в формате выезда, что полностью соответствует формату смены</w:t>
      </w:r>
      <w:r w:rsidR="004B351B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лагере</w:t>
      </w:r>
      <w:r w:rsidR="009A4ADA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7751A9B" w14:textId="77777777" w:rsidR="00AB021D" w:rsidRPr="00EE3BF0" w:rsidRDefault="00AB021D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Ключевые элементы новизны:</w:t>
      </w:r>
    </w:p>
    <w:p w14:paraId="528A6EC5" w14:textId="77777777" w:rsidR="00AB021D" w:rsidRPr="00EE3BF0" w:rsidRDefault="00AB021D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Формат «выездного погружения» в игровой форме «совместного путешествия в мир знаний», в котором каждая тема представляется как «станция», на которой участники «путешествия» «выходят» для знакомства с новыми знаниями: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Программа реализуется в условиях организации отдыха и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оздоровления, что создаёт особую, свободную от школьной рутины, образовательную среду. Это позволяет детям погрузиться в тему геометрии, не отвлекаясь на другие учебные предметы с переключением на общеразвивающие виды деятельности (танцы, спортивные занятия, прогулки), и увидеть её практическое, прикладное значение.</w:t>
      </w:r>
    </w:p>
    <w:p w14:paraId="23C859D4" w14:textId="77777777" w:rsidR="00AB021D" w:rsidRPr="00EE3BF0" w:rsidRDefault="00AB021D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-Формирование групп по интересам: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отличие от традиционной классно-урочной системы, группы формируются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не по возрасту, а на основе общего интереса к предмету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Это создаёт разновозрастные команды, где, согласно принципам погружения, для младших реализуется опережающее обучение, а старшие могут попробовать себя в роли наставников.</w:t>
      </w:r>
    </w:p>
    <w:p w14:paraId="582AE0D2" w14:textId="77777777" w:rsidR="00AB021D" w:rsidRPr="00EE3BF0" w:rsidRDefault="00AB021D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-Ролевая смена позиций: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Процесс обучения строится таким образом, что дети не только осваивают материал, но и учатся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презентовать и защищать изученные темы перед сверстниками, выступая в роли учителей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Такой подход, характерный для технологий погружения, развивает коммуникативные навыки, ответственность и уверенность в своих знаниях.</w:t>
      </w:r>
    </w:p>
    <w:p w14:paraId="7FFFCB13" w14:textId="77777777" w:rsidR="00AB021D" w:rsidRPr="00EE3BF0" w:rsidRDefault="00AB021D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-Обучение в сотрудничестве: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команде при изучении тем дети с более высоким уровнем знаний помогают и объясняют материал тем, кто испытывает затруднения. Это способствует не только более глубокому усвоению предмета, но и формированию навыков взаимопомощи и коллективной работы.</w:t>
      </w:r>
    </w:p>
    <w:p w14:paraId="131EA299" w14:textId="77777777" w:rsidR="00AB021D" w:rsidRDefault="00AB021D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Таким образом, новизна программы заключается в интеграции проверенной педагогической технологии «концентрированного обучения» (А.А. Остапенко) в формат </w:t>
      </w:r>
      <w:r w:rsidR="004B351B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расписания смены в организации отдыха и оздоровления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Это обеспечивает высокую эффективность обучения в форме дополнительного образования в условиях короткого семинарского трека с переключением на другие виды деятельности, что научно обосновано и подтверждено практикой.</w:t>
      </w:r>
    </w:p>
    <w:p w14:paraId="19508374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0CFB1A3" w14:textId="77777777" w:rsidR="008F2EF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1.2.3. </w:t>
      </w:r>
      <w:r w:rsidR="00F40302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Актуальность</w:t>
      </w:r>
    </w:p>
    <w:p w14:paraId="7ADE9267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7A3719A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Выбор темы и предмета дополнительной общеобразовательной общеразвивающей программы «Каникулы с пользой: Наглядная геометрия» для реализации в рамках тематической смены организации отдыха и оздоровления обусловлен востребованным и подтверждённым многолетней практикой федеральным опытом ведущих детских центров России: Всероссийский детский центр «Орлёнок» </w:t>
      </w:r>
      <w:r w:rsidR="009A672D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основе программ дополнительного образования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2000-х годов проводит специализированную смену «Юный математик», которая стала первой ласточкой в масштабном движении по популяризации науки и математики в стране. «Орлёнок» так же реализует образовательный проект «Ломоносов» по физико-математическому профилю для семиклассников, программу «Школа инженерных решений», смену «Наука будущего» совместно с Московским Политехом, а также межпредметные смены с физико-математическим направлением.</w:t>
      </w:r>
    </w:p>
    <w:p w14:paraId="644A0845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Международный детский центр «Артек» также активно развивает это направление. Совместно с Финансовым университетом при Правительстве РФ реализуется программа «Фундамент будущего: перезагрузка», где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участники изучают экономику, математику, информатику</w:t>
      </w:r>
      <w:r w:rsidR="009A672D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так же в соответствии с дополнительными общеразвивающими программами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Российская академия наук проводит в «Артеке» программу «Наука познавать», конкурсное задание для которой включает решение олимпиадных задач по математике, физике, химии и биологии. Реализуются также программы по статистике и аналитике и профильные смены по созданию IT-продуктов.</w:t>
      </w:r>
    </w:p>
    <w:p w14:paraId="072C2B6B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Таким образом, выбор формата дополнительной общеразвивающей программы с учебными элементами по геометрии для реализации на тематической смене в организации отдыха и оздоровления опирается на идеи успешного и востребованного федерального опыта, подтверждённого многолетней практикой ведущих детских центров России. Программа «Каникулы с пользой: Наглядная геометрия» разработана в русле идеи актуального федерального вектора, что обеспечивает её соответствие современным требованиям к организации детского отдыха и дополнительного образования.</w:t>
      </w:r>
    </w:p>
    <w:p w14:paraId="448A4E02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Таким образом, предлагаемая программа, интегрируя технологию предметного погружения в формат лагерной смены, решает ключевую задачу современного дополнительного образования: создание воспитывающей среды через увлекательную и полезную целевую деятельность, где воспитательный результат становится приоритетным по отношению к учебному.</w:t>
      </w:r>
    </w:p>
    <w:p w14:paraId="08DF8E07" w14:textId="77777777" w:rsidR="00AB021D" w:rsidRDefault="00F40302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Программа отвечает современным требованиям модернизации образования и учитывает запросы родителей и детей на практико-ориентированные, увлекательные занятия в период отдыха и оздоровления </w:t>
      </w:r>
      <w:r w:rsidR="009A4ADA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учетом позиции регулятора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="00AB021D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Методические рекомендации по проектированию дополнительных общеобразовательных общеразвивающих программ / Министерство образования, науки и молодежной политики Краснодарского края, Региональный модельный центр дополнительного образования детей Краснод</w:t>
      </w:r>
      <w:r w:rsidR="009A4ADA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арского края. – Краснодар, 2024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). </w:t>
      </w:r>
    </w:p>
    <w:p w14:paraId="03585A38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F89C83E" w14:textId="77777777" w:rsidR="00F33289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1.2.4. Педагогическая целесообразность</w:t>
      </w:r>
    </w:p>
    <w:p w14:paraId="13D3F1AE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4EB5D21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Педагогическая целесообразность программы «Каникулы с пользой: Наглядная геометрия» заключается в аргументированном обосновании выбора педагогических приёмов, форм, средств и методов образовательной деятельности в соответствии с целями и задачами дополнительного образования, а также с учётом специфики </w:t>
      </w:r>
      <w:r w:rsidR="00F3328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расписания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смены.</w:t>
      </w:r>
    </w:p>
    <w:p w14:paraId="14608851" w14:textId="77777777" w:rsidR="008F2EF0" w:rsidRPr="00EE3BF0" w:rsidRDefault="00F3328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8F2EF0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зучение геометрии носит абстрактный, оторванный от практики характер, что снижает познавательный интерес учащихся и затрудняет формирование пространственного мышления.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предлагает</w:t>
      </w:r>
      <w:r w:rsidR="008F2EF0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возможность преодолеть этот разрыв: представить геометрический материал в прикладном, увлекательном и доступном формате, где каждый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участник</w:t>
      </w:r>
      <w:r w:rsidR="008F2EF0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может не только понять, но и «прочувствовать» геометрические закономерности через практическое конструирование, моделирование и совместную проектную деятельность. Педагог исходит из убеждения, что обучение в лагере должно быть не трансляцией готовых знаний, а </w:t>
      </w:r>
      <w:r w:rsidR="008F2EF0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совместным открытием, где дети являются активными участниками образовательного процесса.</w:t>
      </w:r>
    </w:p>
    <w:p w14:paraId="565A5049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Практическая важность взаимосвязи выстроенной системы процессов обучения, развития, воспитания и их обеспечения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проявляется в следующем. Программа органично объединяет три неразрывно связанных процесса:</w:t>
      </w:r>
    </w:p>
    <w:p w14:paraId="61C6D796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Обучение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строится на основе технологии предметного погружения (А.А. Остапенко), которая предполагает концентрированное изучение материала в условиях короткого семинарского трека. Это позволяет за 2 недели освоить базовые геометрические понятия, восполнить возможные дефициты знаний и систематизировать опорные темы, необходимые для дальнейшего успешного освоения школьного курса. Процесс обучения организован в интерактивном семинарском формате с чередованием теоретических блоков и практических занятий, что обеспечивает высокую вовлечённость и прочность усвоения материала.</w:t>
      </w:r>
    </w:p>
    <w:p w14:paraId="244971E1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Развитие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направлено на формирование пространственного и логического мышления, аналитических способностей, внимания, наблюдательности и творческих навыков. Особое внимание уделяется развитию коммуникативных компетенций через работу в группах, взаимообучение и публичную защиту проектов.</w:t>
      </w:r>
    </w:p>
    <w:p w14:paraId="30A29D28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Воспитание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является приоритетным компонентом программы. В процессе совместной деятельности у детей формируются ответственность, самостоятельность, инициативность, навыки командной работы, способность к преодолению трудностей и конструктивному общению, уверенность в себе и своих знаниях. Эти качества становятся основой для успешной социализации и позитивного позиционирования личности в любом организованном коллективе.</w:t>
      </w:r>
    </w:p>
    <w:p w14:paraId="6973C7E4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Степень отражения в программе условий для социального, культурного, профессионального самоопределения и творческой самореализации личности обучающегося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реализуется через:</w:t>
      </w:r>
    </w:p>
    <w:p w14:paraId="19C87728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социальное самоопределение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участие в коллективной проектной деятельности, распределение ролей в группе, развитие навыков взаимодействия и взаимопомощи, формирование гражданской позиции через знакомство с достижениями отечественных учёных и инженеров;</w:t>
      </w:r>
    </w:p>
    <w:p w14:paraId="3A9000A4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профессиональное самоопределение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знакомство с основами инженерного мышления, конструирования и моделирования, что создаёт основу для осознанного выбора технических профессий в будущем;</w:t>
      </w:r>
    </w:p>
    <w:p w14:paraId="41755584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творческую самореализацию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создание собственных геометрических моделей и макетов, защита творческих проектов, возможность проявить инициативу и нестандартный подход к решению задач.</w:t>
      </w:r>
    </w:p>
    <w:p w14:paraId="4D5E7CCC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Наличие инновационных подходов</w:t>
      </w:r>
      <w:r w:rsidR="00F3328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 программе подтверждается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применением научно обоснованной технологии предметного погружения (А.А. Остапенко) в условиях краткосрочной лагерной смены, что представляет собой адаптацию федеральной практики ведущих детских центров (Артек, Орлёнок) на региональном уровне;</w:t>
      </w:r>
      <w:r w:rsidR="00F3328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использованием интерактивного семинарского формата, предполагающего высокую степень вовлечённости каждого участника и переход от пассивного усвоения знаний к активному их применению;</w:t>
      </w:r>
      <w:r w:rsidR="00F3328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комплектованием групп не по возрасту, а по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интересам, что создаёт разновозрастные команды и позволяет реализовать взаимообучение;</w:t>
      </w:r>
      <w:r w:rsidR="00F3328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ролевой сменой позиций, где дети выступают не только в роли учеников, но и в роли учителей, презентуя и защищая изученные темы перед сверстниками.</w:t>
      </w:r>
    </w:p>
    <w:p w14:paraId="3CE681C4" w14:textId="77777777" w:rsidR="008F2EF0" w:rsidRPr="00EE3BF0" w:rsidRDefault="008F2E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Таким образом, педагогическая целесообразность программы заключается в том, что она представляет собой целостную, научно обоснованную и практически апробированную </w:t>
      </w:r>
      <w:r w:rsidR="00F3328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технологию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адаптированную к условиям </w:t>
      </w:r>
      <w:r w:rsidR="00F3328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пребывания участников программы в организации отдыха и </w:t>
      </w:r>
      <w:proofErr w:type="spellStart"/>
      <w:r w:rsidR="00F3328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оздоровдения</w:t>
      </w:r>
      <w:proofErr w:type="spellEnd"/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направленную на достижение значимых образовательных и личностных результатов каждого ребёнка.</w:t>
      </w:r>
    </w:p>
    <w:p w14:paraId="720D0601" w14:textId="77777777" w:rsidR="004A6ED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Программа обеспечивает условия для социального и профессионального самоопределения обучающихся, формирования навыков самостоятельной работы и сотрудничества (</w:t>
      </w:r>
      <w:r w:rsidR="00F3328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Федеральный закон от 29 декабря 2012 года </w:t>
      </w:r>
      <w:r w:rsidR="00F33289"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№273-ФЗ</w:t>
      </w:r>
      <w:r w:rsidR="00F3328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называется </w:t>
      </w:r>
      <w:r w:rsidR="00F33289"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«Об образовании в Российской Федерации</w:t>
      </w:r>
      <w:r w:rsidR="00F33289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ст. 75; Концепция, гл. I).</w:t>
      </w:r>
    </w:p>
    <w:p w14:paraId="78AC5157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5B975EA" w14:textId="77777777" w:rsidR="00D566E3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1.2.5. Отличительные особенности</w:t>
      </w:r>
    </w:p>
    <w:p w14:paraId="36ED3680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5509195" w14:textId="77777777" w:rsidR="00D566E3" w:rsidRPr="00EE3BF0" w:rsidRDefault="00D566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Отличительные особенности данной дополнительной общеобразовательной программы от уже существующих программ в данном направлении проявляются в принципах отбора содержания, постановке образовательных задач, построении учебно-тематического плана и содержании занятий.</w:t>
      </w:r>
    </w:p>
    <w:p w14:paraId="3EEDED1A" w14:textId="77777777" w:rsidR="00D566E3" w:rsidRPr="00EE3BF0" w:rsidRDefault="00D566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Принципы отбора содержания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программы определяются следующими критериями:</w:t>
      </w:r>
    </w:p>
    <w:p w14:paraId="48ADCE78" w14:textId="77777777" w:rsidR="00D566E3" w:rsidRPr="00EE3BF0" w:rsidRDefault="00D566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- практическая полезность знаний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отбираются темы и понятия, которые имеют непосредственное применение не только в школьном курсе геометрии, но и в смежных дисциплинах (алгебра, физика, география), а также в повседневной жизни. Знания о геометрических фигурах, их свойствах, объёмах и площадях необходимы для понимания чертежей, карт, схем, физических процессов и инженерных конструкций. Это создаёт основу для развития пространственного мышления, которое является ключевым для успешного освоения многих школьных предметов и профессиональной деятельности в будущем;</w:t>
      </w:r>
    </w:p>
    <w:p w14:paraId="4ED6AB22" w14:textId="77777777" w:rsidR="00D566E3" w:rsidRPr="00EE3BF0" w:rsidRDefault="00D566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- доступность и наглядность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– материал подаётся в прикладной, увлекательной форме с </w:t>
      </w:r>
      <w:proofErr w:type="spellStart"/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изговлением</w:t>
      </w:r>
      <w:proofErr w:type="spellEnd"/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моделей и практических заданий, что соответствует возрастным особенностям обучающихся 12–15 лет и позволяет каждому участнику программы «прочувствовать» геометрические закономерности через собственный практический опыт;</w:t>
      </w:r>
    </w:p>
    <w:p w14:paraId="1C701384" w14:textId="77777777" w:rsidR="00D566E3" w:rsidRPr="00EE3BF0" w:rsidRDefault="00D566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- системность и преемственность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содержание выстроено как логическая последовательность тем, обеспечивающая восполнение дефицитов знаний и систематизацию опорных школьных тем, необходимых для дальнейшего успешного освоения учебного материала в основной школе;</w:t>
      </w:r>
    </w:p>
    <w:p w14:paraId="12A97277" w14:textId="77777777" w:rsidR="00D566E3" w:rsidRPr="00EE3BF0" w:rsidRDefault="00D566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- воспитательная направленность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каждый раздел программы включает элементы, направленные на формирование личностных качеств: ответственности, самостоятельности, инициативности, навыков командной работы, умения презентовать себя и свои достижения;</w:t>
      </w:r>
    </w:p>
    <w:p w14:paraId="09990BF6" w14:textId="77777777" w:rsidR="00D566E3" w:rsidRPr="00EE3BF0" w:rsidRDefault="00D566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Отличия от уже существующих программ в данном направлении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проявляются по нескольким параметрам:</w:t>
      </w:r>
    </w:p>
    <w:p w14:paraId="4F6C8FD8" w14:textId="77777777" w:rsidR="00D566E3" w:rsidRPr="00EE3BF0" w:rsidRDefault="00D566E3" w:rsidP="00EE3BF0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По постановке образовательных задач: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отличие от традиционных программ по геометрии, ориентированных преимущественно на формирование предметных знаний и умений, данная программа ставит во главу угла не только освоение геометрического материала, но и формирование ключевых социальных навыков. Решение учебных задач в формате погружения создаёт условия для развития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навыков работы в коллективе, самопрезентации, наставничества и коллективной деятельности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Каждый ребёнок не только осваивает материал, но и учится объяснять его другим, аргументировать свою позицию, работать в команде и брать на себя ответственность за общий результат. Учебное содержание выступает средством для достижения личностных и метапредметных результатов, что соответствует современным требованиям к дополнительному образованию.</w:t>
      </w:r>
    </w:p>
    <w:p w14:paraId="12D72325" w14:textId="77777777" w:rsidR="00D566E3" w:rsidRPr="00EE3BF0" w:rsidRDefault="00D566E3" w:rsidP="00EE3BF0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 содержанию занятий: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Содержание занятий адаптировано к условиям смены и ориентировано на практическое конструирование и моделирование. Каждое занятие включает не только изучение теории, но и обязательную практическую часть, завершающуюся созданием конкретного продукта (модели, макета, конструкции). Такой подход позволяет детям увидеть результат своей работы и ощутить ситуацию успеха. В отличие от школьных уроков и традиционных кружковых занятий, программа предполагает интенсивное чередование учебных блоков с другими видами деятельности, что соответствует специфике пребывания в организации отдыха и оздоровления. Материал подаётся в прикладном, доступном формате, а не в отвлечённо-теоретическом, что повышает мотивацию и интерес к изучению предмета.</w:t>
      </w:r>
    </w:p>
    <w:p w14:paraId="626BF577" w14:textId="77777777" w:rsidR="00D566E3" w:rsidRPr="00EE3BF0" w:rsidRDefault="00D566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 основным идеям, на которых базируется программа: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Программа основана на следующих ключевых идеях: 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интеграция обучения и воспитания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– учебное содержание служит средством для формирования личностных качеств и социальных навыков; 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обучение через сотрудничество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– взаимообучение, работа в группах, помощь «сильных» «слабым» создают атмосферу поддержки и коллективной ответственности; 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ролевая смена позиций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– каждый ребёнок выступает не только в роли ученика, но и в роли учителя, презентуя и защищая изученные темы перед сверстниками; 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приоритет практической деятельности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– знания не транслируются в готовом виде, а «открываются» детьми в процессе конструирования и моделирования; 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разноуровневость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обучение в одной группе детей с разным уровнем подготовки достигается за счёт вариативности заданий и индивидуального подхода.</w:t>
      </w:r>
    </w:p>
    <w:p w14:paraId="62B4CAD1" w14:textId="77777777" w:rsidR="00D566E3" w:rsidRPr="00EE3BF0" w:rsidRDefault="00D566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Таким образом, программа «Каникулы с пользой: Наглядная геометрия» представляет собой разработку, которая адаптирует элемент успешных федеральных практик реализации дополнительных программ образования в рамках тематических смен к условиям конкретной организации отдыха и оздоровления детей. Её отличительными особенностями являются практическая направленность содержания, обеспечивающая применение полученных знаний в школьном курсе и повседневной жизни; формирование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практического пространственного представления о геометрии фигур, их объёмах и свойствах; интеграция технологии предметного погружения в формат краткосрочной лагерной смены; приоритет воспитательного результата и социальных навыков (коллективная работа, самопрезентация, наставничество) над сугубо учебными; комплектование групп по интересам, а не по возрасту; использование интерактивного семинарского формата и ролевой смены позиций; разноуровневый подход; а также опора на современные научные исследования в области педагогики и психологии обучения.</w:t>
      </w:r>
    </w:p>
    <w:p w14:paraId="4CD5A60B" w14:textId="77777777" w:rsidR="004A6ED0" w:rsidRDefault="00D566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4A6ED0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рограмма интегрирует воспитательный компонент в соответствии с требованиями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Федерального закона от 29 декабря 2012 года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№273-ФЗ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«Об образовании в Российской Федерации»</w:t>
      </w:r>
      <w:r w:rsidR="004A6ED0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Приказа </w:t>
      </w:r>
      <w:r w:rsidR="00803CF5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Министерства просвещения Российской Федерации от 27 июля 2022 г. N </w:t>
      </w:r>
      <w:r w:rsidR="00803CF5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629</w:t>
      </w:r>
      <w:r w:rsidR="00803CF5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«Порядок организации и осуществления </w:t>
      </w:r>
      <w:r w:rsidR="00803CF5"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образовательной</w:t>
      </w:r>
      <w:r w:rsidR="00803CF5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деятельности по </w:t>
      </w:r>
      <w:r w:rsidR="00803CF5"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дополнительным</w:t>
      </w:r>
      <w:r w:rsidR="00803CF5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общеобразовательным программам».</w:t>
      </w:r>
    </w:p>
    <w:p w14:paraId="3B4FBFF9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D849456" w14:textId="77777777" w:rsidR="00EE3BF0" w:rsidRDefault="004A6ED0" w:rsidP="00EE3B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1.2.6. Адресат программы</w:t>
      </w:r>
    </w:p>
    <w:p w14:paraId="623BA21F" w14:textId="77777777" w:rsidR="00803CF5" w:rsidRPr="00EE3BF0" w:rsidRDefault="004A6ED0" w:rsidP="00EE3B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803CF5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«Каникулы с пользой: Наглядная геометрия» предназначена для обучающихся в возрасте от 12 до 15 лет.</w:t>
      </w:r>
    </w:p>
    <w:p w14:paraId="24C77B45" w14:textId="77777777" w:rsidR="00803CF5" w:rsidRPr="00EE3BF0" w:rsidRDefault="00803CF5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Данный возрастной период характеризуется активным формированием абстрактного мышления, способности к анализу, синтезу и установлению причинно-следственных связей, а также развитием логического мышления и рефлексии. В познавательной сфере у подростков отмечается повышенный интерес к практической деятельности, конструированию и моделированию, стремление к самостоятельности в познании и избирательный интерес к учебным предметам, имеющим прикладное значение. В социальном развитии ключевыми являются потребность в общении со сверстниками, признании и уважении, формирование навыков сотрудничества и коллективной работы. Мотивационная сфера характеризуется ориентацией на достижение успеха, самоутверждение и самореализацию, а также интересом к профессиям, связанным с техникой, конструированием и точными науками.</w:t>
      </w:r>
    </w:p>
    <w:p w14:paraId="13D0D126" w14:textId="77777777" w:rsidR="00803CF5" w:rsidRPr="00EE3BF0" w:rsidRDefault="00803CF5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Круг интересов целевой аудитории включает точные науки, конструирование и моделирование, практическую деятельность, предполагающую применение знаний в реальных ситуациях, совместную проектную и исследовательскую работу, а также решение занимательных и нестандартных задач. </w:t>
      </w:r>
    </w:p>
    <w:p w14:paraId="4CF4526E" w14:textId="77777777" w:rsidR="00803CF5" w:rsidRPr="00EE3BF0" w:rsidRDefault="00803CF5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процессе реализации программы каждый обучающийся может выступать в различных ролях: ученика, осваивающего новый материал; исследователя, самостоятельно изучающего свойства геометрических фигур; конструктора, создающего модели и макеты; наставника, помогающего товарищам, испытывающим затруднения; учителя, представляющего и защищающего изученную тему перед группой; а также участника команды, взаимодействующего с другими членами группы при выполнении коллективных заданий.</w:t>
      </w:r>
    </w:p>
    <w:p w14:paraId="540B2592" w14:textId="77777777" w:rsidR="00803CF5" w:rsidRPr="00EE3BF0" w:rsidRDefault="00803CF5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Группы формируются не по возрасту, а на основе интереса к предмету, что позволяет создавать разновозрастные команды. В таких группах для младших обучающихся реализуется опережающее обучение, расширяющее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их кругозор и подготавливающее к более глубокому освоению школьного курса, а для старших создаются условия для применения знаний, а также для развития лидерских качеств и навыков наставничества. Разновозрастный состав группы педагогически целесообразен, поскольку способствует взаимообучению, формированию ответственности и эмпатии, развитию коммуникативных навыков в условиях взаимодействия с разновозрастными партнёрами и созданию атмосферы взаимопомощи и поддержки.</w:t>
      </w:r>
    </w:p>
    <w:p w14:paraId="4AAD2330" w14:textId="77777777" w:rsidR="00803CF5" w:rsidRPr="00EE3BF0" w:rsidRDefault="00803CF5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Приём детей на программу осуществляется без предварительного отбора по принципу добровольности на основе интереса к предмету.</w:t>
      </w:r>
    </w:p>
    <w:p w14:paraId="6F2BB769" w14:textId="77777777" w:rsidR="00803CF5" w:rsidRPr="00EE3BF0" w:rsidRDefault="00803CF5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рассчитана на обучающихся с разным уровнем предварительной подготовки, включая детей, не имеющих специальных знаний по геометрии, но проявляющих интерес к предмету, а также детей, уже знакомых с некоторыми геометрическими понятиями в рамках школьного курса. Благодаря разноуровневому подходу каждый ребёнок осваивает материал в своём темпе и получает задания, соответствующие его уровню подготовки.</w:t>
      </w:r>
    </w:p>
    <w:p w14:paraId="7B282237" w14:textId="77777777" w:rsidR="00803CF5" w:rsidRDefault="00803CF5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Таким образом, программа адресована широкому кругу обучающихся, проявляющих интерес к точным наукам, конструированию и практической деятельности, и учитывает их возрастные, психолого-педагогические и личностные особенности, а также создаёт условия для успешного обучения и развития в разновозрастном коллективе.</w:t>
      </w:r>
    </w:p>
    <w:p w14:paraId="4DB5878C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81DF188" w14:textId="77777777" w:rsidR="00EE3BF0" w:rsidRDefault="004A6ED0" w:rsidP="00EE3B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</w:t>
      </w:r>
      <w:r w:rsidR="00FA11E3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</w:t>
      </w: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Формы обучения</w:t>
      </w:r>
    </w:p>
    <w:p w14:paraId="3FC7C8EC" w14:textId="77777777" w:rsidR="004A6ED0" w:rsidRDefault="004A6ED0" w:rsidP="00EE3B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Форма обучения –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очная</w:t>
      </w:r>
      <w:r w:rsid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очно-заочная, дистанционная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(ФЗ-273, ст. 17, п. 4). Допускается сочетание групповых и индивидуальных занятий.</w:t>
      </w:r>
    </w:p>
    <w:p w14:paraId="6E73C964" w14:textId="77777777" w:rsidR="00E84FA9" w:rsidRPr="00EE3BF0" w:rsidRDefault="00E84FA9" w:rsidP="00EE3B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B02025A" w14:textId="77777777" w:rsidR="009B4E7F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</w:t>
      </w:r>
      <w:r w:rsidR="00FA11E3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</w:t>
      </w: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Режим занятий</w:t>
      </w:r>
    </w:p>
    <w:p w14:paraId="47212ECE" w14:textId="77777777" w:rsidR="00E84FA9" w:rsidRPr="00EE3BF0" w:rsidRDefault="00E84FA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F0D7544" w14:textId="77777777" w:rsidR="009B4E7F" w:rsidRPr="00EE3BF0" w:rsidRDefault="009B4E7F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Режим занятий по программе «Каникулы с пользой: Наглядная геометрия» определяется её содержанием, особенностями организации образовательного процесса в условиях смены и санитарно-эпидемиологическими требованиями к организациям отдыха и оздоровления детей (СП 2.4.3648-20). Программа рассчитана на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одну смену</w:t>
      </w: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Pr="00EE3BF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Срок реализации – </w:t>
      </w:r>
      <w:r w:rsidRPr="00EE3BF0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12 дней и</w:t>
      </w:r>
      <w:r w:rsidRPr="00EE3BF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включает 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36 академических часов.</w:t>
      </w:r>
    </w:p>
    <w:p w14:paraId="2258A924" w14:textId="77777777" w:rsidR="009B4E7F" w:rsidRPr="00EE3BF0" w:rsidRDefault="009B4E7F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Каждый учебный день включает 3 занятия по 1 академическому часу (45 минут). Перерывы между занятиями составляют не менее 2 часов и включают время для приёма пищи, отдыха, прогулок и смены деятельности в соответствии с режимом дня организации отдыха детей и их оздоровления.</w:t>
      </w:r>
    </w:p>
    <w:p w14:paraId="3E5D9216" w14:textId="77777777" w:rsidR="009B4E7F" w:rsidRPr="00EE3BF0" w:rsidRDefault="009B4E7F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период с сентября по май программа реализуется в рамках каждой тематической смены,</w:t>
      </w:r>
      <w:r w:rsidRPr="00EE3BF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то есть является краткосрочной и повторяемой.</w:t>
      </w:r>
    </w:p>
    <w:p w14:paraId="26BA1ED3" w14:textId="77777777" w:rsidR="00FA11E3" w:rsidRPr="00EE3BF0" w:rsidRDefault="00FA11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ежим занятий соответствует требованиям санитарных правил СП 2.4.3648-20 (Постановление Главного государственного санитарного врача РФ от 28.09.2020 № 28), которые устанавливают обязательные перерывы между учебными занятиями не менее 2 часов для организации питания, отдыха и двигательной активности детей. Короткая продолжительность каждого занятия (45 минут) соответствует возрастным нормам обучающихся 12–15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лет и позволяет поддерживать высокую концентрацию внимания на протяжении всего занятия.</w:t>
      </w:r>
    </w:p>
    <w:p w14:paraId="4D3D4D68" w14:textId="77777777" w:rsidR="009B4E7F" w:rsidRPr="00EE3BF0" w:rsidRDefault="009B4E7F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Общее количество часов в год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определяется исходя из количества тематических смен, в рамках которых реализуется программа. </w:t>
      </w:r>
    </w:p>
    <w:p w14:paraId="43CF76EF" w14:textId="77777777" w:rsidR="009B4E7F" w:rsidRPr="00EE3BF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9B4E7F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Периодичность занятий:</w:t>
      </w:r>
    </w:p>
    <w:p w14:paraId="091274BC" w14:textId="77777777" w:rsidR="009B4E7F" w:rsidRDefault="009B4E7F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Занятия проводятся с периодичностью </w:t>
      </w: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 раза в день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ежедневно, что позволяет сохранить непрерывность процесса и достичь</w:t>
      </w:r>
      <w:r w:rsidR="00FA11E3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эффекта «погружения» в предмет.</w:t>
      </w:r>
    </w:p>
    <w:p w14:paraId="241515D5" w14:textId="77777777" w:rsidR="00E84FA9" w:rsidRPr="00EE3BF0" w:rsidRDefault="00E84FA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7F3556F" w14:textId="77777777" w:rsidR="00FA11E3" w:rsidRDefault="00FA11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1.2.9. Особенности организации образовательного процесса</w:t>
      </w:r>
    </w:p>
    <w:p w14:paraId="2D2160FC" w14:textId="77777777" w:rsidR="00E84FA9" w:rsidRPr="00E84FA9" w:rsidRDefault="00E84FA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84FA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Программа реализуется в сетевой форме (ст. 15 Федерального закона № 273-ФЗ). Базовой организацией, осуществляющей образовательную деятельность на основании лицензии, является ЗАО УДОЛ «Энергетик». Организацией-участником, предоставляющей педагогические кадры, методическое обеспечение и содержание программы, является АНО «Центр развития «СЛОВО». Все занятия по программе проводятся педагогическими работниками Организации-участника под контролем и с использованием материально-технической базы Базовой организации. Образовательная деятельность осуществляется в рамках Договора о сетевой форме реализации образовательных программ № ____ от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«___»_____________2026 г.</w:t>
      </w:r>
    </w:p>
    <w:p w14:paraId="74927F55" w14:textId="77777777" w:rsidR="00FA11E3" w:rsidRPr="00EE3BF0" w:rsidRDefault="00436A5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реализации программы создается кружок с аналогичным названием: «Каникулы с пользой: Наглядная геометрия».</w:t>
      </w:r>
    </w:p>
    <w:p w14:paraId="332BCD46" w14:textId="77777777" w:rsidR="00FA11E3" w:rsidRPr="00EE3BF0" w:rsidRDefault="00FA11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Группа имеет постоянный состав численностью до 15 человек</w:t>
      </w:r>
      <w:r w:rsidR="00436A5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Группа является разновозрастной и формируется из обучающихся 12–15 лет на основе общего интереса к предмету, а не по возрастному принципу, что позволяет создать условия для взаимообучения, где старшие дети выступают в роли наставников для младших, а младшие получают возможность опережающего развития.</w:t>
      </w:r>
    </w:p>
    <w:p w14:paraId="326ED7C3" w14:textId="77777777" w:rsidR="00FA11E3" w:rsidRPr="00EE3BF0" w:rsidRDefault="00FA11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Виды занятий по программе определяются её содержанием и включают интерактивные семинарские занятия с использованием наглядных пособий и презентаций, практические занятия по построению геометрических фигур и вычислениям, мастерские по конструированию и моделированию, творческие лаборатории для разработки собственных моделей, защиту проектов, где дети выступают в роли учителей, а также групповые и индивидуальные консультации для оказания помощи детям, испытывающим затруднения.</w:t>
      </w:r>
    </w:p>
    <w:p w14:paraId="61582BCE" w14:textId="77777777" w:rsidR="00FA11E3" w:rsidRPr="00EE3BF0" w:rsidRDefault="00FA11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Занятия проводятся в групповой форме – основном формате работы с педагогом; в малых группах по 3–4 человека для развития навыков сотрудничества; а также индивидуально при необходимости для детей, нуждающихся в дополнительном объяснении материала или выполняющих задания повышенной сложности.</w:t>
      </w:r>
    </w:p>
    <w:p w14:paraId="0E95611F" w14:textId="77777777" w:rsidR="00FA11E3" w:rsidRPr="00EE3BF0" w:rsidRDefault="00FA11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Образовательный процесс строится на следующих принципах: принцип погружения – ежедневная концентрация на одном предмете для освоени</w:t>
      </w:r>
      <w:r w:rsidR="00436A5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материала в условиях краткосрочной смены; принцип взаимообучения – помощь более подготовленных детей тем, кто испытывает затруднения; принцип ролевой смены позиций – каждый обучающийся выступает не только в роли ученика, но и в роли учителя, презентуя и защищая изученные темы; принцип практической направленности – знания не транслируются в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готовом виде, а «открываются» детьми в процессе конструирования и моделирования; принцип разноуровневости – вариативность заданий и индивидуальный подход для работы с детьми разного уровня подготовки.</w:t>
      </w:r>
    </w:p>
    <w:p w14:paraId="13BB893A" w14:textId="77777777" w:rsidR="00FA11E3" w:rsidRPr="00EE3BF0" w:rsidRDefault="00FA11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Занятия проводятся в учебном кабинете, соответствующем санитарно-эпидемиологическим требованиям к организациям воспитания и обучения, отдыха и оздоровления детей, оснащённом необходимой мебелью, оборудованием и материалами для проведения теоретических и практических занятий.</w:t>
      </w:r>
    </w:p>
    <w:p w14:paraId="1C8C3AEF" w14:textId="77777777" w:rsidR="00C63D99" w:rsidRPr="00EE3BF0" w:rsidRDefault="00C63D99" w:rsidP="00EE3B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3BF0">
        <w:rPr>
          <w:rFonts w:ascii="Times New Roman" w:eastAsia="Calibri" w:hAnsi="Times New Roman" w:cs="Times New Roman"/>
          <w:sz w:val="28"/>
          <w:szCs w:val="28"/>
        </w:rPr>
        <w:t>Во избежание умственных перегрузок в течение каждого дня «погружения» (занятия по доминирующему предмету в форме концентрированного обучения) учебное время особым образом чередуется с временем, отданным на другие виды учебной и внеучебной деятельности (физическая и творческая активность с элементами этнокультурного компонента, управленческая, досуговая, клубная и рефлексивная деятельность), которые проводятся на постоянной основе в фоновом режиме (форма распределенного обучения).  В результате эффективной смены разных видов образовательной деятельности: умственной, физической, творческой, коммуникативной и регулятивной, а также смены разного темпа и уровня концентрации на учебно-развивающей деятельности достигается баланс интеллектуального, духовного и физического воздействия на ребенка, что обеспечивает эффективное и всестороннее развитие личности в период взросления.</w:t>
      </w:r>
    </w:p>
    <w:p w14:paraId="4ABD9387" w14:textId="77777777" w:rsidR="00C63D99" w:rsidRPr="00EE3BF0" w:rsidRDefault="00C63D9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5D17E6D" w14:textId="77777777" w:rsidR="00FA11E3" w:rsidRDefault="00FA11E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Таким образом, организация образовательного процесса по программе построена с учётом особенностей </w:t>
      </w:r>
      <w:r w:rsidR="00436A59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расписания дня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смены, возрастных и психолого-педагогических характеристик обучающихся, а также требований санитарных правил и методических рекомендаций, что обеспечивает эффективность обучения и достижение всех заявленных результатов.</w:t>
      </w:r>
    </w:p>
    <w:p w14:paraId="30EC1A61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CBCBB99" w14:textId="77777777" w:rsidR="004A6ED0" w:rsidRDefault="004A6ED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1.3. Цель и задачи программы</w:t>
      </w:r>
    </w:p>
    <w:p w14:paraId="1F75DDE9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7CEFAE8" w14:textId="77777777" w:rsidR="00AC7D93" w:rsidRPr="00EE3BF0" w:rsidRDefault="00AC7D9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 программы – в игровой увлекательной форме, через практическое конструирование и моделирование, обеспечить освоение учащимися геометрических понятий и развитие навыков инженерного мышления, восполнить возможные дефициты знаний по геометрии для одних обучающихся и предоставить новые знания по темам, полезным для освоения смежных учебных предметов (алгебры, физики, географии, черчения), для других, а также сформировать навыки работы и взаимодействия в коллективе, обеспечивающие успешную социализацию и позитивное позиционирование в любом организованном сообществе.</w:t>
      </w:r>
    </w:p>
    <w:p w14:paraId="2A7C3FCB" w14:textId="77777777" w:rsidR="00AC7D93" w:rsidRPr="00EE3BF0" w:rsidRDefault="00AC7D9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 связана с названием программы («Каникулы с пользой: Наглядная геометрия»), отражает её основную направленность и желаемый конечный результат: каждый участник программы получает не только новые знания и умения в области геометрии, но и опыт работы в команде, навыки самопрезентации и наставничества, уверенность в своих силах и способность применять полученные знания в учебной деятельности и повседневной жизни.</w:t>
      </w:r>
    </w:p>
    <w:p w14:paraId="7BA81A58" w14:textId="77777777" w:rsidR="00AC7D93" w:rsidRPr="00EE3BF0" w:rsidRDefault="00AC7D93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Задачи программы:</w:t>
      </w:r>
    </w:p>
    <w:p w14:paraId="7B07ACBC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Обучающие (предметные):</w:t>
      </w:r>
    </w:p>
    <w:p w14:paraId="707A916B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сформировать представление о важности соблюдения правил техники безопасности на занятиях;</w:t>
      </w:r>
    </w:p>
    <w:p w14:paraId="2929B015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раскрыть основные геометрические понятия (отрезок, угол, круг, треугольник, квадрат, прямоугольник, цилиндр, конус, пирамида, многогранники);</w:t>
      </w:r>
    </w:p>
    <w:p w14:paraId="3F54D2FF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изучить свойства и признаки геометрических фигур и тел;</w:t>
      </w:r>
    </w:p>
    <w:p w14:paraId="342F5169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обучить измерению отрезков, углов, вычислению периметров, площадей и объёмов;</w:t>
      </w:r>
    </w:p>
    <w:p w14:paraId="1652FBA5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сформировать навыки конструирования геометрических моделей и создания макетов.</w:t>
      </w:r>
    </w:p>
    <w:p w14:paraId="088C9BE5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Развивающие (метапредметные):</w:t>
      </w:r>
    </w:p>
    <w:p w14:paraId="15456773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развить пространственное и логическое мышление, аналитические способности;</w:t>
      </w:r>
    </w:p>
    <w:p w14:paraId="229E76A7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развить внимание, наблюдательность, умение концентрироваться;</w:t>
      </w:r>
    </w:p>
    <w:p w14:paraId="343AB046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развить творческие способности через создание собственных моделей и конструкций;</w:t>
      </w:r>
    </w:p>
    <w:p w14:paraId="4A892B78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развить навыки доброжелательного общения и толерантного отношения к другим людям;</w:t>
      </w:r>
    </w:p>
    <w:p w14:paraId="0B5583B9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развить интерес к совместной деятельности со сверстниками и взрослыми.</w:t>
      </w:r>
    </w:p>
    <w:p w14:paraId="6AAAFD9C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Воспитательные (личностные):</w:t>
      </w:r>
    </w:p>
    <w:p w14:paraId="3CD04CB9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воспитывать интерес к науке и профессиям, связанным с геометрией и инженерным делом;</w:t>
      </w:r>
    </w:p>
    <w:p w14:paraId="1E1C2323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воспитывать дисциплинированность, ответственность, самостоятельность;</w:t>
      </w:r>
    </w:p>
    <w:p w14:paraId="387CA598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формировать навыки самоконтроля и рефлексии;</w:t>
      </w:r>
    </w:p>
    <w:p w14:paraId="20E994AF" w14:textId="77777777" w:rsidR="00AC7D93" w:rsidRPr="00EE3BF0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формировать культуру здорового и безопасного образа жизни;</w:t>
      </w:r>
    </w:p>
    <w:p w14:paraId="3BF9B698" w14:textId="77777777" w:rsidR="00AC7D93" w:rsidRDefault="00AC7D93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Таким образом, цель программы отражает её основную направленность и желаемый конечный результат, конкретизирована через задачи, раскрывающие пути её достижения, и содержит указание на виды деятельности, развитие личностных качеств, а также общих и специальных способностей обучающихся. Формулировки задач начинаются с ключевых слов (сформировать, раскрыть, изучить, обучить, развить, воспитывать), что соответствует требованиям методических рекомендаций.</w:t>
      </w:r>
    </w:p>
    <w:p w14:paraId="75DEC7D2" w14:textId="77777777" w:rsidR="00EE3BF0" w:rsidRPr="00EE3BF0" w:rsidRDefault="00EE3BF0" w:rsidP="00EE3BF0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7EA4C4FD" w14:textId="77777777" w:rsidR="004A6ED0" w:rsidRDefault="004A6ED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1.4. Учебный план</w:t>
      </w:r>
    </w:p>
    <w:p w14:paraId="122607F0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"/>
        <w:gridCol w:w="2173"/>
        <w:gridCol w:w="1409"/>
        <w:gridCol w:w="1029"/>
        <w:gridCol w:w="1210"/>
        <w:gridCol w:w="876"/>
        <w:gridCol w:w="1753"/>
      </w:tblGrid>
      <w:tr w:rsidR="0017506C" w:rsidRPr="00EE3BF0" w14:paraId="1C27256E" w14:textId="77777777" w:rsidTr="0017506C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0B3690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390AE1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Название раздела, темы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63280A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Количество часов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03DA5B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DC9CEA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7C9E44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D067B2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Формы аттестации/ контроля</w:t>
            </w:r>
          </w:p>
        </w:tc>
      </w:tr>
      <w:tr w:rsidR="0017506C" w:rsidRPr="00EE3BF0" w14:paraId="06A09074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D3B9EA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900E63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84D7A3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5162BA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Теория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456397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Практика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0A98E3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97E7B3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</w:p>
        </w:tc>
      </w:tr>
      <w:tr w:rsidR="0017506C" w:rsidRPr="00EE3BF0" w14:paraId="628D2864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D27520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E4354D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Введение. Техника безопасности. Начальные понятия геометрии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DD9B4B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9B81A9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C9FC25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DB09C8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131EB0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Беседа, педагогическое наблюдение, практическое задание, взаимопроверка</w:t>
            </w:r>
          </w:p>
        </w:tc>
      </w:tr>
      <w:tr w:rsidR="0017506C" w:rsidRPr="00EE3BF0" w14:paraId="28AAFCEB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53783E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38BC4B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 xml:space="preserve">Точка, прямая, отрезок. Конструкции из </w:t>
            </w: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lastRenderedPageBreak/>
              <w:t>отрезков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9C2D96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8DB100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CC4136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EEAA41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066058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 xml:space="preserve">Педагогическое наблюдение, оценка </w:t>
            </w: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lastRenderedPageBreak/>
              <w:t>практической работы, взаимопроверка</w:t>
            </w:r>
          </w:p>
        </w:tc>
      </w:tr>
      <w:tr w:rsidR="0017506C" w:rsidRPr="00EE3BF0" w14:paraId="6B6DB7E6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B57B0B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3E2D43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Луч. Угол. Виды углов. Измерение углов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5B3C21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1EA132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1AC186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EFAAA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62FC16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Педагогическое наблюдение, оценка практической работы, взаимопроверка</w:t>
            </w:r>
          </w:p>
        </w:tc>
      </w:tr>
      <w:tr w:rsidR="0017506C" w:rsidRPr="00EE3BF0" w14:paraId="23000C12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34DF93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71EF54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Ломаная. Треугольник. Виды треугольников. Свойства треугольников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F75D21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BC9F3F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35E8B6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2D6A21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4D4FEE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Педагогическое наблюдение, оценка практической работы, взаимопроверка</w:t>
            </w:r>
          </w:p>
        </w:tc>
      </w:tr>
      <w:tr w:rsidR="0017506C" w:rsidRPr="00EE3BF0" w14:paraId="49D232FC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DBC144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92266B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Конструирование из треугольников. Устойчивые конструкции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D8B31B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5C03A7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04E66C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08A562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BD8CDF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 xml:space="preserve">Педагогическое наблюдение, оценка модели, </w:t>
            </w:r>
            <w:proofErr w:type="spellStart"/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взаимооценка</w:t>
            </w:r>
            <w:proofErr w:type="spellEnd"/>
          </w:p>
        </w:tc>
      </w:tr>
      <w:tr w:rsidR="0017506C" w:rsidRPr="00EE3BF0" w14:paraId="52351CE4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FABDA6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4A4372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Круг и окружность. Элементы круга. Построения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0A6AD1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B0BE40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7F6D6D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95AFB5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82AD0A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Педагогическое наблюдение, взаимопроверка</w:t>
            </w:r>
          </w:p>
        </w:tc>
      </w:tr>
      <w:tr w:rsidR="0017506C" w:rsidRPr="00EE3BF0" w14:paraId="4EA414BF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A242E0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EC625F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Цилиндр. Построение цилиндра. Многоугольные цилиндры, призмы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868592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BEE837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DF45F9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8C1995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BE1E7B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Педагогическое наблюдение, оценка модели, взаимопроверка</w:t>
            </w:r>
          </w:p>
        </w:tc>
      </w:tr>
      <w:tr w:rsidR="0017506C" w:rsidRPr="00EE3BF0" w14:paraId="144E4C3F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BCC8D8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71B7B2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Конус. Построение конуса. Многогранные конусы, пирамиды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A10E77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B4CD2A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2F873F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643E33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B2FAD9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Педагогическое наблюдение, оценка модели, взаимопроверка</w:t>
            </w:r>
          </w:p>
        </w:tc>
      </w:tr>
      <w:tr w:rsidR="0017506C" w:rsidRPr="00EE3BF0" w14:paraId="719ED632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CFD891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B3F7B0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Измерение отрезков. Различные меры длины. Площадь. Измерение площадей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31D994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74D6E9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6581CF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31C1E1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E7D337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Педагогическое наблюдение, оценка практической работы, взаимопроверка</w:t>
            </w:r>
          </w:p>
        </w:tc>
      </w:tr>
      <w:tr w:rsidR="0017506C" w:rsidRPr="00EE3BF0" w14:paraId="58A6B766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8C27AF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DB5797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Площадь прямоугольника и треугольника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BC0ECE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90AB3C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05F1B0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15E56D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0F3D11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Педагогическое наблюдение, оценка практической работы, взаимопроверка</w:t>
            </w:r>
          </w:p>
        </w:tc>
      </w:tr>
      <w:tr w:rsidR="0017506C" w:rsidRPr="00EE3BF0" w14:paraId="4D97048E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D6B892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737DD2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Объём. Свойства объёма. Единицы измерения объёма. Двугранный и многогранный углы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AED7C1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7C142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DDD904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DB58B3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E6BABF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Педагогическое наблюдение, оценка модели, взаимопроверка</w:t>
            </w:r>
          </w:p>
        </w:tc>
      </w:tr>
      <w:tr w:rsidR="0017506C" w:rsidRPr="00EE3BF0" w14:paraId="2700B744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96AD41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815F24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Создание собственной конструкции (проектная работа)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2BE1B0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7DEF48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518EE6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E3DD0E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День 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A43136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 xml:space="preserve">Защита проекта, итоговая аттестация, самооценка и </w:t>
            </w:r>
            <w:proofErr w:type="spellStart"/>
            <w:r w:rsidRPr="00EE3BF0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взаимооценка</w:t>
            </w:r>
            <w:proofErr w:type="spellEnd"/>
          </w:p>
        </w:tc>
      </w:tr>
      <w:tr w:rsidR="0017506C" w:rsidRPr="00EE3BF0" w14:paraId="550C176A" w14:textId="77777777" w:rsidTr="0017506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836C97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E9C23D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CD486B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601BCB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171C4E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 дней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A5A2D9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650F63" w14:textId="77777777" w:rsidR="0017506C" w:rsidRPr="00EE3BF0" w:rsidRDefault="0017506C" w:rsidP="00EE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BEB1E2A" w14:textId="77777777" w:rsidR="00EE3BF0" w:rsidRDefault="00EE3BF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5F1173D" w14:textId="77777777" w:rsidR="00D30049" w:rsidRDefault="004A6ED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1.5. Содержание учебного плана</w:t>
      </w:r>
    </w:p>
    <w:p w14:paraId="5D153ACD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27DBACB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1. Введение. Техника безопасности. Начальные понятия геометрии (3 часа)</w:t>
      </w:r>
    </w:p>
    <w:p w14:paraId="7C73BBEF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1 (теория, 1 час): Инструктаж по технике безопасности – правила работы с чертёжными инструментами (линейка, циркуль, транспортир, карандаш), ножницами, клеем, бумагой и картоном. При использовании цифровых устройств – правила работы с цифровыми устройствами.  Правила поведения в учебном кабинете. Что такое геометрия – рассказ о науке, её происхождении и значении. Где применяется геометрия: примеры из архитектуры, инженерии, программирования, дизайна, картографии и повседневной жизни. История геометрии (древность, Средневековье, Новое время, современность).</w:t>
      </w:r>
    </w:p>
    <w:p w14:paraId="7EFDB6E2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Обсуждение – кто что знает о геометрии. Каждый участник рассказывает свои знания и представления. Совместное составление первоначального списка известных геометрических фигур. Работа в малых группах: подготовка короткого сообщения по одной из областей применения геометрии (архитектура, инженерия, программирование, дизайн) и его презентация.</w:t>
      </w:r>
    </w:p>
    <w:p w14:paraId="665DEE11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3 (практика, 1 час): Поиск геометрических фигур в окружающей обстановке (в кабинете, на территории лагеря, в архитектуре зданий, в предметах быта). Характеристика найденных фигур (форма, количество сторон, углов, вершин). Взаимные задания: участники показывают друг другу найденные фигуры, объясняют их свойства. Задание на закрепление – определить, из каких геометрических фигур состоят разные предметы.</w:t>
      </w:r>
    </w:p>
    <w:p w14:paraId="3C82E6A8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Формы контроля: беседа, педагогическое наблюдение, практическое задание, взаимопроверка, групповая презентация.</w:t>
      </w:r>
    </w:p>
    <w:p w14:paraId="04D784C4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 по теме: знает правила ТБ; знает, что такое геометрия, её происхождение и области применения; умеет называть основные геометрические фигуры; умеет находить фигуры в окружающей обстановке и характеризовать их.</w:t>
      </w:r>
    </w:p>
    <w:p w14:paraId="5B0CFC7D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Метапредметные результаты по теме: развивает наблюдательность, внимание, устную речь, навыки работы в группе.</w:t>
      </w:r>
    </w:p>
    <w:p w14:paraId="1C3F2479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2. Точка, прямая, отрезок. Конструкции из отрезков (3 часа)</w:t>
      </w:r>
    </w:p>
    <w:p w14:paraId="3D67005C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1 (теория, 1 час): Понятие точки, прямой, отрезка. Взаимное расположение точек и отрезков. Сравнение отрезков. Примеры отрезков в окружающем мире.</w:t>
      </w:r>
    </w:p>
    <w:p w14:paraId="3385B16C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Обсуждение, из каких отрезков состоят окружающие предметы. Совместное выполнение заданий на сравнение отрезков. Подготовка материалов для конструирования. Распределение ролей в малых группах.</w:t>
      </w:r>
    </w:p>
    <w:p w14:paraId="2AF45A92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3 (практика, 1 час): Построение отрезков с помощью линейки. Создание конструкций из отрезков (соединение отрезков в плоские фигуры). Взаимные задания: измерение и сравнение отрезков, построенных другими. Задание на закрепление – найти в окружающей обстановке предметы, состоящие из отрезков, и определить их длину.</w:t>
      </w:r>
    </w:p>
    <w:p w14:paraId="7B4360D0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Формы контроля: педагогическое наблюдение, оценка практической работы, взаимопроверка.</w:t>
      </w:r>
    </w:p>
    <w:p w14:paraId="62E5FA3B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результаты: знает определение точки, прямой, отрезка; умеет строить и сравнивать отрезки, создавать простейшие конструкции.</w:t>
      </w:r>
    </w:p>
    <w:p w14:paraId="2BBD8E37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Метапредметные результаты: развивает навыки работы с линейкой, сравнения величин, анализа объектов.</w:t>
      </w:r>
    </w:p>
    <w:p w14:paraId="22059339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3. Луч. Угол. Виды углов. Измерение углов (3 часа)</w:t>
      </w:r>
    </w:p>
    <w:p w14:paraId="4AEDB0DF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1 (теория, 1 час): Понятие луча. Понятие угла. Виды углов (прямой, острый, тупой, развёрнутый). Единицы измерения углов.</w:t>
      </w:r>
    </w:p>
    <w:p w14:paraId="1BA73993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Поиск углов в окружающей обстановке (окно, стол, крыша дома). Сравнение углов. Работа в малых группах – каждая группа находит и описывает углы в конкретном объекте.</w:t>
      </w:r>
    </w:p>
    <w:p w14:paraId="795878B7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3 (практика, 1 час): Построение углов с помощью линейки и транспортира. Измерение углов. Взаимные задания: один строит угол, другой измеряет и определяет вид. Задание на закрепление – найти в окружающей обстановке углы разных видов и определить их величину.</w:t>
      </w:r>
    </w:p>
    <w:p w14:paraId="521C0D26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Формы контроля: педагогическое наблюдение, оценка практической работы, взаимопроверка.</w:t>
      </w:r>
    </w:p>
    <w:p w14:paraId="193150A3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результаты: знает определение луча и угла, виды углов; умеет строить и измерять углы, находить их в окружающих предметах.</w:t>
      </w:r>
    </w:p>
    <w:p w14:paraId="13EF2AED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Метапредметные результаты: развивает навыки работы с транспортиром, измерения, анализа объектов, работы в команде.</w:t>
      </w:r>
    </w:p>
    <w:p w14:paraId="594E71EE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4. Ломаная. Треугольник. Виды треугольников. Свойства треугольников (3 часа)</w:t>
      </w:r>
    </w:p>
    <w:p w14:paraId="31759B44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1 (теория, 1 час): Понятие ломаной линии (звенья, вершины, длина ломаной). Понятие кривой линии. Понятие треугольника, его элементы (стороны, вершины, углы). Виды треугольников (по сторонам и по углам). Свойства треугольников (в том числе жёсткость).</w:t>
      </w:r>
    </w:p>
    <w:p w14:paraId="07D25773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Поиск ломаных, кривых и треугольников в окружающей обстановке. Обсуждение, почему треугольник – жёсткая фигура. Примеры применения треугольников в архитектуре и технике. Работа в малых группах: подготовка примеров из повседневной жизни.</w:t>
      </w:r>
    </w:p>
    <w:p w14:paraId="2B717ECA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3 (практика, 1 час): Построение ломаных с заданным количеством звеньев, измерение их длины. Построение треугольников различных видов, определение вида по сторонам и углам. Взаимные задания: один строит, другой проверяет. Задание на закрепление – найти в окружающей обстановке ломаные и треугольники, определить их характеристики.</w:t>
      </w:r>
    </w:p>
    <w:p w14:paraId="3C19E513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Формы контроля: педагогическое наблюдение, оценка практической работы, взаимопроверка.</w:t>
      </w:r>
    </w:p>
    <w:p w14:paraId="4875CDA3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результаты: знает определения ломаной, кривой, треугольника, их элементы; знает виды треугольников и свойство жёсткости; умеет строить ломаные и треугольники, измерять длину ломаной, определять вид треугольника.</w:t>
      </w:r>
    </w:p>
    <w:p w14:paraId="6A5EC7D8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Метапредметные результаты: развивает навыки построения, измерения, классификации, объяснения устойчивости конструкций, работы в команде.</w:t>
      </w:r>
    </w:p>
    <w:p w14:paraId="51259D4F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5. Конструирование из треугольников. Устойчивые конструкции (3 часа)</w:t>
      </w:r>
    </w:p>
    <w:p w14:paraId="2B10B27F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Занятие 1 (теория, 1 час): Применение треугольников в конструкциях. Устойчивость треугольных конструкций. Соединение треугольников в плоские и объёмные модели.</w:t>
      </w:r>
    </w:p>
    <w:p w14:paraId="3A9C80F6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Разбор конструкций (мост, вышка, крыша) – из каких фигур они состоят. Совместное проектирование модели из треугольников. Распределение ролей в группах.</w:t>
      </w:r>
    </w:p>
    <w:p w14:paraId="210C3A81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3 (практика, 1 час): Конструирование из треугольников – создание плоских и объёмных моделей. Проверка устойчивости конструкций. Взаимные задания: группы обмениваются моделями и проверяют их устойчивость.</w:t>
      </w:r>
    </w:p>
    <w:p w14:paraId="6D2D383C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Формы контроля: педагогическое наблюдение, оценка модели, </w:t>
      </w:r>
      <w:proofErr w:type="spellStart"/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взаимооценка</w:t>
      </w:r>
      <w:proofErr w:type="spellEnd"/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14:paraId="7AD339AC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результаты: знает принцип устойчивости треугольных конструкций; умеет соединять треугольники в модели и проверять их устойчивость.</w:t>
      </w:r>
    </w:p>
    <w:p w14:paraId="145880A3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Метапредметные результаты: развивает навыки конструирования, проектирования, работы в команде.</w:t>
      </w:r>
    </w:p>
    <w:p w14:paraId="224B9827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6. Круг и окружность. Элементы круга. Построения (3 часа)</w:t>
      </w:r>
    </w:p>
    <w:p w14:paraId="4918C6B7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1 (теория, 1 час): Понятие круга и окружности. Элементы круга (центр, радиус, диаметр, хорда, дуга). Свойства окружности.</w:t>
      </w:r>
    </w:p>
    <w:p w14:paraId="568C3D4F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Поиск кругов и окружностей в окружающей обстановке (колёса, циферблаты, монеты, тарелки). Обсуждение, почему круглая форма распространена. Работа в малых группах.</w:t>
      </w:r>
    </w:p>
    <w:p w14:paraId="5D18EFF1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3 (практика, 1 час): Построение окружности с помощью циркуля. Выделение элементов круга на построенных фигурах. Взаимные задания: один строит окружность, другой находит центр, радиус, диаметр.</w:t>
      </w:r>
    </w:p>
    <w:p w14:paraId="20B9CE23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Формы контроля: педагогическое наблюдение, взаимопроверка.</w:t>
      </w:r>
    </w:p>
    <w:p w14:paraId="1325E989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результаты: знает определения круга и окружности, их элементы; умеет строить окружность и находить её элементы.</w:t>
      </w:r>
    </w:p>
    <w:p w14:paraId="307CF7ED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Метапредметные результаты: развивает навыки работы с циркулем, пространственное мышление.</w:t>
      </w:r>
    </w:p>
    <w:p w14:paraId="453FF9B1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7. Цилиндр. Построение цилиндра. Многоугольные цилиндры, призмы (3 часа)</w:t>
      </w:r>
    </w:p>
    <w:p w14:paraId="425AD6CA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1 (теория, 1 час): Понятие цилиндра, его элементы. Развёртка цилиндра. Понятие призмы, виды призм.</w:t>
      </w:r>
    </w:p>
    <w:p w14:paraId="31EED4E8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Поиск цилиндров и призм в окружающей обстановке (стаканы, банки, коробки, здания). Обсуждение, из каких геометрических тел состоят предметы.</w:t>
      </w:r>
    </w:p>
    <w:p w14:paraId="326A93BC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3 (практика, 1 час): Построение развёртки цилиндра. Моделирование цилиндра из бумаги или картона. Создание модели призмы. Взаимные задания: показать модель и назвать её элементы.</w:t>
      </w:r>
    </w:p>
    <w:p w14:paraId="3DB269C4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Формы контроля: педагогическое наблюдение, оценка модели, взаимопроверка.</w:t>
      </w:r>
    </w:p>
    <w:p w14:paraId="00904F36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результаты: знает определения цилиндра и призмы, их элементы; умеет строить развёртку цилиндра, создавать модели цилиндра и призмы.</w:t>
      </w:r>
    </w:p>
    <w:p w14:paraId="3B3B7746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Метапредметные результаты: развивает навыки моделирования, анализа формы предметов, представления о развёртках.</w:t>
      </w:r>
    </w:p>
    <w:p w14:paraId="735B9C28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8. Конус. Построение конуса. Многогранные конусы, пирамиды (3 часа)</w:t>
      </w:r>
    </w:p>
    <w:p w14:paraId="1C82AD22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1 (теория, 1 час): Понятие конуса, его элементы. Развёртка конуса. Понятие пирамиды, её элементы, виды пирамид.</w:t>
      </w:r>
    </w:p>
    <w:p w14:paraId="5C38BBE7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Поиск конусов и пирамид в окружающей обстановке (колпаки, палатки, пирамиды Египта, крыши). Обсуждение формы предметов.</w:t>
      </w:r>
    </w:p>
    <w:p w14:paraId="078D82DC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3 (практика, 1 час): Построение развёртки конуса. Моделирование конуса. Создание модели пирамиды. Взаимные задания: показать модель и назвать её элементы.</w:t>
      </w:r>
    </w:p>
    <w:p w14:paraId="5AE1E1A6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Формы контроля: педагогическое наблюдение, оценка модели, взаимопроверка.</w:t>
      </w:r>
    </w:p>
    <w:p w14:paraId="269A9232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результаты: знает определения конуса и пирамиды, их элементы; умеет строить развёртку конуса, создавать модели конуса и пирамиды.</w:t>
      </w:r>
    </w:p>
    <w:p w14:paraId="12E7496E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Метапредметные результаты: развивает навыки моделирования, пространственное мышление.</w:t>
      </w:r>
    </w:p>
    <w:p w14:paraId="4DF8BC74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9. Измерение отрезков. Различные меры длины. Площадь. Измерение площадей (3 часа)</w:t>
      </w:r>
    </w:p>
    <w:p w14:paraId="5A629085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1 (теория, 1 час): Исторические меры длины (локоть, пядь, шаг, сажень). Современные единицы измерения длины. Понятие площади, единицы измерения площади. Способы измерения площадей (палетка).</w:t>
      </w:r>
    </w:p>
    <w:p w14:paraId="124F2B1E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Измерение расстояний в окружающей обстановке старинными мерами (шагами, локтями). Сравнение результатов. Вычисление площади реальных объектов (поверхности стола, доски, листа бумаги). Обсуждение, где в жизни пригодится умение измерять длину и площадь.</w:t>
      </w:r>
    </w:p>
    <w:p w14:paraId="0235C77D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3 (практика, 1 час): Измерение отрезков в различных единицах, перевод единиц. Измерение площади фигур с помощью палетки. Взаимные задания: один измеряет, другой переводит в другие единицы и проверяет вычисления площади.</w:t>
      </w:r>
    </w:p>
    <w:p w14:paraId="6432B29E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Формы контроля: педагогическое наблюдение, взаимопроверка.</w:t>
      </w:r>
    </w:p>
    <w:p w14:paraId="07FB37B0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результаты: знает исторические и современные единицы длины и площади; умеет измерять отрезки, переводить единицы, измерять площадь с помощью палетки.</w:t>
      </w:r>
    </w:p>
    <w:p w14:paraId="4B940EB6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Метапредметные результаты: применяет знания в практической деятельности, развивает вычислительные навыки, понимание относительности измерений.</w:t>
      </w:r>
    </w:p>
    <w:p w14:paraId="0A0549AA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10. Площадь прямоугольника и треугольника (3 часа)</w:t>
      </w:r>
    </w:p>
    <w:p w14:paraId="07E7C7AB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1 (теория, 1 час): Формула площади прямоугольника. Формула площади треугольника (через основание и высоту). Примеры вычислений.</w:t>
      </w:r>
    </w:p>
    <w:p w14:paraId="61E3947B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Решение задач на вычисление площади прямоугольников и треугольников на реальных объектах. Обсуждение практического применения формул.</w:t>
      </w:r>
    </w:p>
    <w:p w14:paraId="72C416B6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Занятие 3 (практика, 1 час): Вычисление площади прямоугольника и треугольника по формулам. Взаимные задания: один вычисляет, другой проверяет правильность. Задание на закрепление – измерение и вычисление площади поверхностей в кабинете.</w:t>
      </w:r>
    </w:p>
    <w:p w14:paraId="67A830C3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Формы контроля: педагогическое наблюдение, оценка практической работы, взаимопроверка.</w:t>
      </w:r>
    </w:p>
    <w:p w14:paraId="3A63915E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результаты: знает формулы площади прямоугольника и треугольника; умеет вычислять площади по формулам.</w:t>
      </w:r>
    </w:p>
    <w:p w14:paraId="18CC858A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Метапредметные результаты: развивает вычислительные навыки, понимание практической значимости геометрии.</w:t>
      </w:r>
    </w:p>
    <w:p w14:paraId="792BB00F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11. Объём. Свойства объёма. Единицы измерения объёма. Двугранный и многогранный углы (3 часа)</w:t>
      </w:r>
    </w:p>
    <w:p w14:paraId="1C0E20BE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1 (теория, 1 час): Понятие объёма, свойства объёма, единицы измерения. Формулы объёма прямоугольного параллелепипеда, цилиндра, конуса. Понятие двугранного и многогранного угла, примеры в окружающем мире.</w:t>
      </w:r>
    </w:p>
    <w:p w14:paraId="650AE513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Вычисление объёма реальных объектов (коробки, банки, ведра). Обсуждение, где в жизни пригодится умение вычислять объём. Поиск примеров многогранных углов (углы комнаты, здания, мебели).</w:t>
      </w:r>
    </w:p>
    <w:p w14:paraId="6E02F1C0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3 (практика, 1 час): Вычисление объёма прямоугольного параллелепипеда, цилиндра, конуса по формулам. Изготовление модели многогранного угла. Взаимные задания: один вычисляет объём, другой проверяет; один показывает модель, другой называет её элементы.</w:t>
      </w:r>
    </w:p>
    <w:p w14:paraId="02014984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Формы контроля: педагогическое наблюдение, оценка практической работы, оценка модели, взаимопроверка.</w:t>
      </w:r>
    </w:p>
    <w:p w14:paraId="066DFCB0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результаты: знает понятие объёма, единицы измерения, формулы объёма параллелепипеда, цилиндра, конуса; знает понятия двугранного и многогранного угла; умеет вычислять объёмы по формулам, создавать модель многогранного угла.</w:t>
      </w:r>
    </w:p>
    <w:p w14:paraId="4483941A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Метапредметные результаты: применяет знания на практике, развивает вычислительные навыки, пространственное мышление.</w:t>
      </w:r>
    </w:p>
    <w:p w14:paraId="06D581B5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12. Создание собственной конструкции (проектная работа) (3 часа)</w:t>
      </w:r>
    </w:p>
    <w:p w14:paraId="47DD9FE5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1 (теория, 1 час): Планирование работы над проектом. Выбор темы и материалов. Создание эскиза. Определение этапов работы.</w:t>
      </w:r>
    </w:p>
    <w:p w14:paraId="1C4BF54D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2 (работа в группе, 1 час): Обсуждение, из каких геометрических фигур и тел будет состоять конструкция. Распределение ролей в группе. Подготовка материалов.</w:t>
      </w:r>
    </w:p>
    <w:p w14:paraId="290E4E09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Занятие 3 (практика, 1 час): Изготовление модели или макета (геометрическая конструкция, здание, мост, фигура, многогранник и др.). Подготовка защиты проекта. Защита проекта перед группой.</w:t>
      </w:r>
    </w:p>
    <w:p w14:paraId="24D4788D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Формы контроля: защита проекта, итоговая аттестация, самооценка и </w:t>
      </w:r>
      <w:proofErr w:type="spellStart"/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взаимооценка</w:t>
      </w:r>
      <w:proofErr w:type="spellEnd"/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14:paraId="0621856E" w14:textId="77777777" w:rsidR="00D30049" w:rsidRPr="00EE3BF0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Предметные результаты: умеет планировать работу, создавать эскиз, изготавливать модель, защищать проект.</w:t>
      </w:r>
    </w:p>
    <w:p w14:paraId="4F087605" w14:textId="77777777" w:rsidR="00D30049" w:rsidRDefault="00D30049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Метапредметные результаты: развивает навыки проектной деятельности, работы в команде, самооценки и рефлексии, применяет все полученные знания в комплексной творческой работе.</w:t>
      </w:r>
    </w:p>
    <w:p w14:paraId="12A48C57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DA89602" w14:textId="77777777" w:rsidR="004A6ED0" w:rsidRDefault="004A6ED0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2. КОМПЛЕКС ОРГАНИЗАЦИОННО-ПЕДАГОГИЧЕСКИХ УСЛОВИЙ, ВКЛЮЧАЮЩИЙ ФОРМЫ АТТЕСТАЦИИ</w:t>
      </w:r>
    </w:p>
    <w:p w14:paraId="578FB19A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E9D49D8" w14:textId="77777777" w:rsidR="004A6ED0" w:rsidRDefault="004A6ED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2.1. Календарный учебный график</w:t>
      </w:r>
    </w:p>
    <w:p w14:paraId="3326C8B3" w14:textId="77777777" w:rsidR="00EE3BF0" w:rsidRPr="00EE3BF0" w:rsidRDefault="00EE3BF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1EE3DB6" w14:textId="77777777" w:rsidR="009A672D" w:rsidRPr="00EE3BF0" w:rsidRDefault="004A6ED0" w:rsidP="00B729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Календарный учебный график составляется для каждой группы и определяет даты начала и окончания учебных периодов, количество учебных недель, сроки контрольных процедур. </w:t>
      </w:r>
    </w:p>
    <w:p w14:paraId="5BC26248" w14:textId="77777777" w:rsidR="009A672D" w:rsidRPr="00EE3BF0" w:rsidRDefault="009A672D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Календарный учебный график составлен на 12 учебных дней. Занятия проводятся ежедневно в указанное время или в соответствии с расписанием распорядка дня.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1010"/>
        <w:gridCol w:w="1649"/>
        <w:gridCol w:w="850"/>
        <w:gridCol w:w="1243"/>
        <w:gridCol w:w="1415"/>
        <w:gridCol w:w="1247"/>
        <w:gridCol w:w="1367"/>
      </w:tblGrid>
      <w:tr w:rsidR="009A672D" w:rsidRPr="00EE3BF0" w14:paraId="2F254ACB" w14:textId="77777777" w:rsidTr="009A672D">
        <w:trPr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41450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02652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proofErr w:type="spellStart"/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</w:t>
            </w:r>
            <w:proofErr w:type="spellEnd"/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тие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EF5ECF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151CA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Кол-во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F8999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Время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282F4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Форма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AAD4A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Место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AD731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Форма контроля</w:t>
            </w:r>
          </w:p>
        </w:tc>
      </w:tr>
      <w:tr w:rsidR="009A672D" w:rsidRPr="00EE3BF0" w14:paraId="0A44346B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B316E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81740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4C220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Введение. Техника безопасности. Начальные понятия геометрии –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C2544F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295EF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2C5AA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Лекция,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FAD3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C4CEF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Беседа</w:t>
            </w:r>
          </w:p>
        </w:tc>
      </w:tr>
      <w:tr w:rsidR="009A672D" w:rsidRPr="00EE3BF0" w14:paraId="776E8319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9BB52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82640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45255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Введение. Техника безопасности. Начальные понятия геометрии – 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B6FDC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32C6D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01D54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Групповая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5FFC1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566BB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</w:t>
            </w:r>
          </w:p>
        </w:tc>
      </w:tr>
      <w:tr w:rsidR="009A672D" w:rsidRPr="00EE3BF0" w14:paraId="09A3ADDC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A852D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7EC63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870A1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Введение. Техника безопасности. Начальные понятия геометрии –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9AF39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7FBC9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73242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3DEB3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кабинет, территория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75860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наблюдение, взаимопроверка</w:t>
            </w:r>
          </w:p>
        </w:tc>
      </w:tr>
      <w:tr w:rsidR="009A672D" w:rsidRPr="00EE3BF0" w14:paraId="37194FD6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51996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75EA8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B2A05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Точка, прямая, отрезок. Конструкции из отрезков –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BE3A5F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D1FF4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3B9D3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Лекция,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C017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A0A65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Беседа</w:t>
            </w:r>
          </w:p>
        </w:tc>
      </w:tr>
      <w:tr w:rsidR="009A672D" w:rsidRPr="00EE3BF0" w14:paraId="78742DE0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18997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5149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B3F04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Точка, прямая, отрезок. Конструкции из отрезков – 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166EB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A2844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B86B4F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Групповая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F98A4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3B3BD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</w:t>
            </w:r>
          </w:p>
        </w:tc>
      </w:tr>
      <w:tr w:rsidR="009A672D" w:rsidRPr="00EE3BF0" w14:paraId="14B8CDF0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10EB1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1820A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AAA40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Точка, прямая, отрезок. Конструкции из отрезков –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6475B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03E18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EF531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53F79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4E525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наблюдение, оценка практической работы, взаимопроверка</w:t>
            </w:r>
          </w:p>
        </w:tc>
      </w:tr>
      <w:tr w:rsidR="009A672D" w:rsidRPr="00EE3BF0" w14:paraId="20FE1731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C121D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3D058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0A21F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Луч. Угол. Виды углов. Измерение углов –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C6390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87A1A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508BA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Лекция,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09A02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515A3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Беседа</w:t>
            </w:r>
          </w:p>
        </w:tc>
      </w:tr>
      <w:tr w:rsidR="009A672D" w:rsidRPr="00EE3BF0" w14:paraId="63859115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CC834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D4F16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3E595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Луч. Угол. Виды углов. Измерение углов – 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F4F17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FF37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8C048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Групповая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96A94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E7DFE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</w:t>
            </w:r>
          </w:p>
        </w:tc>
      </w:tr>
      <w:tr w:rsidR="009A672D" w:rsidRPr="00EE3BF0" w14:paraId="3D29C4D6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1BCF9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F86C9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6B8DD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Луч. Угол. Виды углов. Измерение углов –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2C490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FAF4B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8B533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04687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29082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наблюдение, оценка практической работы, взаимопроверка</w:t>
            </w:r>
          </w:p>
        </w:tc>
      </w:tr>
      <w:tr w:rsidR="009A672D" w:rsidRPr="00EE3BF0" w14:paraId="6A8FA34F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71205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 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F2278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E27CC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Ломаная. Треугольник. Виды треугольников. Свойства треугольников –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D9638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CC740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8C3B1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Лекция,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C38F3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59EAC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Беседа</w:t>
            </w:r>
          </w:p>
        </w:tc>
      </w:tr>
      <w:tr w:rsidR="009A672D" w:rsidRPr="00EE3BF0" w14:paraId="4114853F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790C8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E36AE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9903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Ломаная. Треугольник. Виды треугольников. Свойства треугольников – 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6E558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D4548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BB2D7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Групповая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CAE13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2F491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</w:t>
            </w:r>
          </w:p>
        </w:tc>
      </w:tr>
      <w:tr w:rsidR="009A672D" w:rsidRPr="00EE3BF0" w14:paraId="55DA6472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48A61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17AE6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8A38D3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Ломаная. Треугольник. Виды треугольников. Свойства треугольников –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B2D23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37607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7CC94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42F2B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кабинет, территория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66912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наблюдение, взаимопроверка</w:t>
            </w:r>
          </w:p>
        </w:tc>
      </w:tr>
      <w:tr w:rsidR="009A672D" w:rsidRPr="00EE3BF0" w14:paraId="42B49EE6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4C51D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 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ED6D1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E009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Конструирование из треугольников. Устойчивые конструкции –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E96B6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CA6AB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6CEB1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Лекция,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83877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F04C8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Беседа</w:t>
            </w:r>
          </w:p>
        </w:tc>
      </w:tr>
      <w:tr w:rsidR="009A672D" w:rsidRPr="00EE3BF0" w14:paraId="008530EF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40BED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E5029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A00F5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Конструирова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ние из треугольников. Устойчивые конструкции – 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79BCA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46F4B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25C94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 xml:space="preserve">Групповая 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A6506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 xml:space="preserve">Учебный 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67431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Педагогическ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ое наблюдение</w:t>
            </w:r>
          </w:p>
        </w:tc>
      </w:tr>
      <w:tr w:rsidR="009A672D" w:rsidRPr="00EE3BF0" w14:paraId="11847EC6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B2EC1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16CDDF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E4C1D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Конструирование из треугольников. Устойчивые конструкции –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EDEEF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F6204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40F86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601F3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05972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 xml:space="preserve">Педагогическое наблюдение, оценка модели, </w:t>
            </w:r>
            <w:proofErr w:type="spellStart"/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взаимооценка</w:t>
            </w:r>
            <w:proofErr w:type="spellEnd"/>
          </w:p>
        </w:tc>
      </w:tr>
      <w:tr w:rsidR="009A672D" w:rsidRPr="00EE3BF0" w14:paraId="15049C54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002FF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 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3D263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F0061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Круг и окружность. Элементы круга. Построения –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27633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164FA3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F9D01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Лекция,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B1052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20951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Беседа</w:t>
            </w:r>
          </w:p>
        </w:tc>
      </w:tr>
      <w:tr w:rsidR="009A672D" w:rsidRPr="00EE3BF0" w14:paraId="549BC447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EDF77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3C605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497D4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Круг и окружность. Элементы круга. Построения – 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577D5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710A9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B0FAD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Групповая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948AE3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A0EC73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</w:t>
            </w:r>
          </w:p>
        </w:tc>
      </w:tr>
      <w:tr w:rsidR="009A672D" w:rsidRPr="00EE3BF0" w14:paraId="7534125A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C5C31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DA276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25FFA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Круг и окружность. Элементы круга. Построения –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CE22E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1CF0D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4F956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22BC6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кабинет, территория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A363A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наблюдение, взаимопроверка</w:t>
            </w:r>
          </w:p>
        </w:tc>
      </w:tr>
      <w:tr w:rsidR="009A672D" w:rsidRPr="00EE3BF0" w14:paraId="6733978C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B1088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 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A1B47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94BEE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Цилиндр. Построение цилиндра. Многоугольные цилиндры, призмы –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6D5C7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804CC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0ED74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Лекция,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645B0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0454B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Беседа</w:t>
            </w:r>
          </w:p>
        </w:tc>
      </w:tr>
      <w:tr w:rsidR="009A672D" w:rsidRPr="00EE3BF0" w14:paraId="2100379B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49BB3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A0E3C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4F5A9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Цилиндр. Построение цилиндра. Многоугольные цилиндры, призмы – 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2C15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CF53D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CF110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Групповая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CE0C4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BA7AA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</w:t>
            </w:r>
          </w:p>
        </w:tc>
      </w:tr>
      <w:tr w:rsidR="009A672D" w:rsidRPr="00EE3BF0" w14:paraId="6EAC7E7A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61EE1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F84F8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0F15E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Цилиндр. Построение цилиндра. Многоугольные цилиндры, призмы –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C90DE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27F4FF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EEA17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B45ED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A7427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наблюдение, оценка модели, взаимопроверка</w:t>
            </w:r>
          </w:p>
        </w:tc>
      </w:tr>
      <w:tr w:rsidR="009A672D" w:rsidRPr="00EE3BF0" w14:paraId="09C0ED49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7D0C9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ь 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583FC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Занят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9400C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 xml:space="preserve">Конус. 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Построение конуса. Многогранные конусы, пирамиды –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EF78D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FB84B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1EDB0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 xml:space="preserve">Лекция, 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C4D1F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 xml:space="preserve">Учебный 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B7BC5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Беседа</w:t>
            </w:r>
          </w:p>
        </w:tc>
      </w:tr>
      <w:tr w:rsidR="009A672D" w:rsidRPr="00EE3BF0" w14:paraId="77E1E78D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5BCC4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B8B9E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C195C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Конус. Построение конуса. Многогранные конусы, пирамиды – 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9C0DF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CFD32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E481FF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Групповая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5BCCA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C72BA3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</w:t>
            </w:r>
          </w:p>
        </w:tc>
      </w:tr>
      <w:tr w:rsidR="009A672D" w:rsidRPr="00EE3BF0" w14:paraId="46694CDE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7CF62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FCC9D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D7ADA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Конус. Построение конуса. Многогранные конусы, пирамиды –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2E694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8A128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F4917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7C66D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81B77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наблюдение, оценка модели, взаимопроверка</w:t>
            </w:r>
          </w:p>
        </w:tc>
      </w:tr>
      <w:tr w:rsidR="009A672D" w:rsidRPr="00EE3BF0" w14:paraId="68B6C0BC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B6B04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 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9630A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D600E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Измерение отрезков. Различные меры длины. Площадь. Измерение площадей –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ECEC7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386F9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1CDB8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Лекция,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1E995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EC9903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Беседа</w:t>
            </w:r>
          </w:p>
        </w:tc>
      </w:tr>
      <w:tr w:rsidR="009A672D" w:rsidRPr="00EE3BF0" w14:paraId="4CF9196E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0CD26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F1692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5CCB6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Измерение отрезков. Различные меры длины. Площадь. Измерение площадей – 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F4D39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66FEB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473DD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Групповая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1BA51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кабинет, территория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992A5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</w:t>
            </w:r>
          </w:p>
        </w:tc>
      </w:tr>
      <w:tr w:rsidR="009A672D" w:rsidRPr="00EE3BF0" w14:paraId="0B1FD0BC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515DB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8402C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6B5DF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Измерение отрезков. Различные меры длины. Площадь. Измерение площадей –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00A62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F1C17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98A42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DEAB3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кабинет, территория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5BFDA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наблюдение, взаимопроверка</w:t>
            </w:r>
          </w:p>
        </w:tc>
      </w:tr>
      <w:tr w:rsidR="009A672D" w:rsidRPr="00EE3BF0" w14:paraId="7B86DDEA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976B93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 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06D7D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93537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Площадь прямоугольника и треугольника –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F58F3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82FC8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1F9E7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Лекция,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0E1A2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0D767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Беседа</w:t>
            </w:r>
          </w:p>
        </w:tc>
      </w:tr>
      <w:tr w:rsidR="009A672D" w:rsidRPr="00EE3BF0" w14:paraId="2B6C0862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FC51A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D5EA1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82F7A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 xml:space="preserve">Площадь прямоугольника и треугольника 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– 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64C14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5880D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527D3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Групповая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9B403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FA3FB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</w:t>
            </w:r>
          </w:p>
        </w:tc>
      </w:tr>
      <w:tr w:rsidR="009A672D" w:rsidRPr="00EE3BF0" w14:paraId="07050504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8A5F7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7CECC2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93C5D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Площадь прямоугольника и треугольника –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198A2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D57A6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C53D13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C4C73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кабинет, территория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1B3D2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наблюдение, оценка практической работы, взаимопроверка</w:t>
            </w:r>
          </w:p>
        </w:tc>
      </w:tr>
      <w:tr w:rsidR="009A672D" w:rsidRPr="00EE3BF0" w14:paraId="267846E2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9E1EC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 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0EA3B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AB4F8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Объём. Свойства объёма. Единицы измерения объёма. Двугранный и многогранный углы –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17337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1EC11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E1524F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Лекция,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1F963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D1821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Беседа</w:t>
            </w:r>
          </w:p>
        </w:tc>
      </w:tr>
      <w:tr w:rsidR="009A672D" w:rsidRPr="00EE3BF0" w14:paraId="35C99D5E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440B1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6B4E8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B02F3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Объём. Свойства объёма. Единицы измерения объёма. Двугранный и многогранный углы – 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1118B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EE115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1C809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Групповая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7ED57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D0D6B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</w:t>
            </w:r>
          </w:p>
        </w:tc>
      </w:tr>
      <w:tr w:rsidR="009A672D" w:rsidRPr="00EE3BF0" w14:paraId="1DA5AB81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A7012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E4257D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7EEA9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Объём. Свойства объёма. Единицы измерения объёма. Двугранный и многогранный углы –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FAE6A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6F137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4AC00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B5B9C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A54DC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наблюдение, оценка модели, взаимопроверка</w:t>
            </w:r>
          </w:p>
        </w:tc>
      </w:tr>
      <w:tr w:rsidR="009A672D" w:rsidRPr="00EE3BF0" w14:paraId="64296ADD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B1300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День 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8C774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C8A6A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Создание собственной конструкции (проектная работа) – планирование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AE0F9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97D850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09:00–09:45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52361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Групповая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F25065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03218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Беседа, педагогическое наблюдение</w:t>
            </w:r>
          </w:p>
        </w:tc>
      </w:tr>
      <w:tr w:rsidR="009A672D" w:rsidRPr="00EE3BF0" w14:paraId="5BFE308A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F59D0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967309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C7D10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Создание собственной конструкции (проектная работа) – изготовление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AB9CB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A7ECC7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12:00–12:45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334F1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6E9D38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Учебный кабинет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92421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Педагогическое наблюдение</w:t>
            </w:r>
          </w:p>
        </w:tc>
      </w:tr>
      <w:tr w:rsidR="009A672D" w:rsidRPr="00EE3BF0" w14:paraId="637875B2" w14:textId="77777777" w:rsidTr="009A67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990336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1D09B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Занятие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0B1FFA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 xml:space="preserve">Создание собственной конструкции (проектная </w:t>
            </w: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работа) – защита проектов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D699E1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DA2154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  <w:t>15:00–15:45</w:t>
            </w:r>
          </w:p>
        </w:tc>
        <w:tc>
          <w:tcPr>
            <w:tcW w:w="0" w:type="auto"/>
            <w:vAlign w:val="center"/>
            <w:hideMark/>
          </w:tcPr>
          <w:p w14:paraId="1E3D967E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BC326BB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8B1AE4C" w14:textId="77777777" w:rsidR="009A672D" w:rsidRPr="00B7291A" w:rsidRDefault="009A672D" w:rsidP="00B7291A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18"/>
                <w:szCs w:val="18"/>
                <w:lang w:eastAsia="ru-RU"/>
              </w:rPr>
            </w:pPr>
          </w:p>
        </w:tc>
      </w:tr>
    </w:tbl>
    <w:p w14:paraId="1F481092" w14:textId="77777777" w:rsidR="00B7291A" w:rsidRDefault="00B7291A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AB081E3" w14:textId="77777777" w:rsidR="004A6ED0" w:rsidRDefault="004A6ED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 Раздел программы «Воспитание»</w:t>
      </w:r>
    </w:p>
    <w:p w14:paraId="5073BAEE" w14:textId="77777777" w:rsidR="00B7291A" w:rsidRPr="00EE3BF0" w:rsidRDefault="00B7291A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2D711A9" w14:textId="77777777" w:rsidR="00333A4F" w:rsidRPr="00EE3BF0" w:rsidRDefault="00333A4F" w:rsidP="00EE3BF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E3BF0">
        <w:rPr>
          <w:color w:val="0F1115"/>
          <w:sz w:val="28"/>
          <w:szCs w:val="28"/>
        </w:rPr>
        <w:t>Программа «Каникулы с пользой: Наглядная геометрия» реализуется в </w:t>
      </w:r>
      <w:r w:rsidRPr="00B7291A">
        <w:rPr>
          <w:rStyle w:val="a5"/>
          <w:b w:val="0"/>
          <w:color w:val="0F1115"/>
          <w:sz w:val="28"/>
          <w:szCs w:val="28"/>
        </w:rPr>
        <w:t>игровой форме «путешествия»</w:t>
      </w:r>
      <w:r w:rsidRPr="00B7291A">
        <w:rPr>
          <w:b/>
          <w:color w:val="0F1115"/>
          <w:sz w:val="28"/>
          <w:szCs w:val="28"/>
        </w:rPr>
        <w:t>,</w:t>
      </w:r>
      <w:r w:rsidRPr="00EE3BF0">
        <w:rPr>
          <w:color w:val="0F1115"/>
          <w:sz w:val="28"/>
          <w:szCs w:val="28"/>
        </w:rPr>
        <w:t xml:space="preserve"> где каждое занятие – это остановка на новой «станции», а весь курс – увлекательный маршрут по миру геометрических фигур и тел. Такой формат снимает традиционное учебное напряжение: </w:t>
      </w:r>
      <w:r w:rsidRPr="00B7291A">
        <w:rPr>
          <w:color w:val="0F1115"/>
          <w:sz w:val="28"/>
          <w:szCs w:val="28"/>
        </w:rPr>
        <w:t>здесь</w:t>
      </w:r>
      <w:r w:rsidRPr="00B7291A">
        <w:rPr>
          <w:b/>
          <w:color w:val="0F1115"/>
          <w:sz w:val="28"/>
          <w:szCs w:val="28"/>
        </w:rPr>
        <w:t> </w:t>
      </w:r>
      <w:r w:rsidRPr="00B7291A">
        <w:rPr>
          <w:rStyle w:val="a5"/>
          <w:b w:val="0"/>
          <w:color w:val="0F1115"/>
          <w:sz w:val="28"/>
          <w:szCs w:val="28"/>
        </w:rPr>
        <w:t>нет отметок, нет страха ошибки</w:t>
      </w:r>
      <w:r w:rsidRPr="00B7291A">
        <w:rPr>
          <w:b/>
          <w:color w:val="0F1115"/>
          <w:sz w:val="28"/>
          <w:szCs w:val="28"/>
        </w:rPr>
        <w:t>,</w:t>
      </w:r>
      <w:r w:rsidRPr="00EE3BF0">
        <w:rPr>
          <w:color w:val="0F1115"/>
          <w:sz w:val="28"/>
          <w:szCs w:val="28"/>
        </w:rPr>
        <w:t xml:space="preserve"> а есть возможность пробовать, ошибаться, переделывать и узнавать новое в комфортной, </w:t>
      </w:r>
      <w:proofErr w:type="spellStart"/>
      <w:r w:rsidRPr="00EE3BF0">
        <w:rPr>
          <w:color w:val="0F1115"/>
          <w:sz w:val="28"/>
          <w:szCs w:val="28"/>
        </w:rPr>
        <w:t>соревновательно</w:t>
      </w:r>
      <w:proofErr w:type="spellEnd"/>
      <w:r w:rsidRPr="00EE3BF0">
        <w:rPr>
          <w:color w:val="0F1115"/>
          <w:sz w:val="28"/>
          <w:szCs w:val="28"/>
        </w:rPr>
        <w:t>-игровой атмосфере.</w:t>
      </w:r>
    </w:p>
    <w:p w14:paraId="0FCD21AA" w14:textId="77777777" w:rsidR="00333A4F" w:rsidRPr="00EE3BF0" w:rsidRDefault="00333A4F" w:rsidP="00EE3BF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E3BF0">
        <w:rPr>
          <w:color w:val="0F1115"/>
          <w:sz w:val="28"/>
          <w:szCs w:val="28"/>
        </w:rPr>
        <w:t>Ведущий педагогический замысел состоит в том, чтобы использовать геометрическое содержание как </w:t>
      </w:r>
      <w:r w:rsidRPr="00B7291A">
        <w:rPr>
          <w:rStyle w:val="a5"/>
          <w:b w:val="0"/>
          <w:color w:val="0F1115"/>
          <w:sz w:val="28"/>
          <w:szCs w:val="28"/>
        </w:rPr>
        <w:t>средство</w:t>
      </w:r>
      <w:r w:rsidRPr="00EE3BF0">
        <w:rPr>
          <w:color w:val="0F1115"/>
          <w:sz w:val="28"/>
          <w:szCs w:val="28"/>
        </w:rPr>
        <w:t> формирования личностных качеств, а не как самоцель. В отличие от традиционного подхода, где воспитание выступает лишь сопутствующим фоном, в данной программе оно становится </w:t>
      </w:r>
      <w:r w:rsidRPr="00B7291A">
        <w:rPr>
          <w:rStyle w:val="a5"/>
          <w:b w:val="0"/>
          <w:color w:val="0F1115"/>
          <w:sz w:val="28"/>
          <w:szCs w:val="28"/>
        </w:rPr>
        <w:t>приоритетным результатом</w:t>
      </w:r>
      <w:r w:rsidRPr="00EE3BF0">
        <w:rPr>
          <w:color w:val="0F1115"/>
          <w:sz w:val="28"/>
          <w:szCs w:val="28"/>
        </w:rPr>
        <w:t>, а учебные знания – инструментом для его достижения. Участники не «учат геометрию», а </w:t>
      </w:r>
      <w:r w:rsidRPr="00B7291A">
        <w:rPr>
          <w:rStyle w:val="a5"/>
          <w:b w:val="0"/>
          <w:color w:val="0F1115"/>
          <w:sz w:val="28"/>
          <w:szCs w:val="28"/>
        </w:rPr>
        <w:t>путешествуют по станциям</w:t>
      </w:r>
      <w:r w:rsidRPr="00EE3BF0">
        <w:rPr>
          <w:color w:val="0F1115"/>
          <w:sz w:val="28"/>
          <w:szCs w:val="28"/>
        </w:rPr>
        <w:t>, где каждая тема открывается через практическое конструирование, моделирование, совместное решение задач. Знания приходят естественно – через игру, через общение, через личный опыт создания объёмных фигур своими руками.</w:t>
      </w:r>
    </w:p>
    <w:p w14:paraId="4B91431D" w14:textId="77777777" w:rsidR="00333A4F" w:rsidRPr="00EE3BF0" w:rsidRDefault="00333A4F" w:rsidP="00EE3BF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E3BF0">
        <w:rPr>
          <w:color w:val="0F1115"/>
          <w:sz w:val="28"/>
          <w:szCs w:val="28"/>
        </w:rPr>
        <w:t>Игровая форма «путешествия» даёт уникальные воспитательные возможности:</w:t>
      </w:r>
    </w:p>
    <w:p w14:paraId="1EC87D8A" w14:textId="77777777" w:rsidR="00333A4F" w:rsidRPr="00B7291A" w:rsidRDefault="00333A4F" w:rsidP="00EE3BF0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B7291A">
        <w:rPr>
          <w:color w:val="0F1115"/>
          <w:sz w:val="28"/>
          <w:szCs w:val="28"/>
        </w:rPr>
        <w:t>она </w:t>
      </w:r>
      <w:r w:rsidRPr="00B7291A">
        <w:rPr>
          <w:rStyle w:val="a5"/>
          <w:b w:val="0"/>
          <w:color w:val="0F1115"/>
          <w:sz w:val="28"/>
          <w:szCs w:val="28"/>
        </w:rPr>
        <w:t>снимает тревожность и страх перед «сложным» предметом</w:t>
      </w:r>
      <w:r w:rsidRPr="00B7291A">
        <w:rPr>
          <w:color w:val="0F1115"/>
          <w:sz w:val="28"/>
          <w:szCs w:val="28"/>
        </w:rPr>
        <w:t>, делая обучение лёгким и желанным;</w:t>
      </w:r>
    </w:p>
    <w:p w14:paraId="0C84CDFC" w14:textId="77777777" w:rsidR="00333A4F" w:rsidRPr="00B7291A" w:rsidRDefault="00333A4F" w:rsidP="00EE3BF0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B7291A">
        <w:rPr>
          <w:color w:val="0F1115"/>
          <w:sz w:val="28"/>
          <w:szCs w:val="28"/>
        </w:rPr>
        <w:t>она создаёт </w:t>
      </w:r>
      <w:r w:rsidRPr="00B7291A">
        <w:rPr>
          <w:rStyle w:val="a5"/>
          <w:b w:val="0"/>
          <w:color w:val="0F1115"/>
          <w:sz w:val="28"/>
          <w:szCs w:val="28"/>
        </w:rPr>
        <w:t>естественную среду для общения и сотрудничества</w:t>
      </w:r>
      <w:r w:rsidRPr="00B7291A">
        <w:rPr>
          <w:color w:val="0F1115"/>
          <w:sz w:val="28"/>
          <w:szCs w:val="28"/>
        </w:rPr>
        <w:t>: на каждой станции участники работают в командах, помогая друг другу;</w:t>
      </w:r>
    </w:p>
    <w:p w14:paraId="5DDEEE86" w14:textId="77777777" w:rsidR="00333A4F" w:rsidRPr="00B7291A" w:rsidRDefault="00333A4F" w:rsidP="00EE3BF0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B7291A">
        <w:rPr>
          <w:color w:val="0F1115"/>
          <w:sz w:val="28"/>
          <w:szCs w:val="28"/>
        </w:rPr>
        <w:t>она </w:t>
      </w:r>
      <w:r w:rsidRPr="00B7291A">
        <w:rPr>
          <w:rStyle w:val="a5"/>
          <w:b w:val="0"/>
          <w:color w:val="0F1115"/>
          <w:sz w:val="28"/>
          <w:szCs w:val="28"/>
        </w:rPr>
        <w:t>стимулирует познавательную активность</w:t>
      </w:r>
      <w:r w:rsidRPr="00B7291A">
        <w:rPr>
          <w:color w:val="0F1115"/>
          <w:sz w:val="28"/>
          <w:szCs w:val="28"/>
        </w:rPr>
        <w:t> – дети сами хотят узнать, что ждёт их на следующей станции;</w:t>
      </w:r>
    </w:p>
    <w:p w14:paraId="4C716A70" w14:textId="77777777" w:rsidR="00333A4F" w:rsidRPr="00B7291A" w:rsidRDefault="00333A4F" w:rsidP="00EE3BF0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B7291A">
        <w:rPr>
          <w:color w:val="0F1115"/>
          <w:sz w:val="28"/>
          <w:szCs w:val="28"/>
        </w:rPr>
        <w:t>она </w:t>
      </w:r>
      <w:r w:rsidRPr="00B7291A">
        <w:rPr>
          <w:rStyle w:val="a5"/>
          <w:b w:val="0"/>
          <w:color w:val="0F1115"/>
          <w:sz w:val="28"/>
          <w:szCs w:val="28"/>
        </w:rPr>
        <w:t>позволяет каждому найти свой источник знаний</w:t>
      </w:r>
      <w:r w:rsidRPr="00B7291A">
        <w:rPr>
          <w:color w:val="0F1115"/>
          <w:sz w:val="28"/>
          <w:szCs w:val="28"/>
        </w:rPr>
        <w:t>: педагог, старший товарищ, книга, интернет, собственный опыт – выбор огромен, и ребёнок учится добывать информацию разными способами.</w:t>
      </w:r>
    </w:p>
    <w:p w14:paraId="360D29C6" w14:textId="77777777" w:rsidR="00333A4F" w:rsidRPr="00B7291A" w:rsidRDefault="00333A4F" w:rsidP="00EE3BF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7291A">
        <w:rPr>
          <w:color w:val="0F1115"/>
          <w:sz w:val="28"/>
          <w:szCs w:val="28"/>
        </w:rPr>
        <w:t>Выбранный метод </w:t>
      </w:r>
      <w:r w:rsidRPr="00B7291A">
        <w:rPr>
          <w:rStyle w:val="a5"/>
          <w:b w:val="0"/>
          <w:color w:val="0F1115"/>
          <w:sz w:val="28"/>
          <w:szCs w:val="28"/>
        </w:rPr>
        <w:t>«погружения»</w:t>
      </w:r>
      <w:r w:rsidRPr="00B7291A">
        <w:rPr>
          <w:color w:val="0F1115"/>
          <w:sz w:val="28"/>
          <w:szCs w:val="28"/>
        </w:rPr>
        <w:t> (концентрированного обучения) усиливает игровой эффект: ежедневно, трижды в день, группа возвращается к общему маршруту, что создаёт ощущение </w:t>
      </w:r>
      <w:r w:rsidRPr="00B7291A">
        <w:rPr>
          <w:rStyle w:val="a5"/>
          <w:color w:val="0F1115"/>
          <w:sz w:val="28"/>
          <w:szCs w:val="28"/>
        </w:rPr>
        <w:t>непрерывного приключения</w:t>
      </w:r>
      <w:r w:rsidRPr="00B7291A">
        <w:rPr>
          <w:color w:val="0F1115"/>
          <w:sz w:val="28"/>
          <w:szCs w:val="28"/>
        </w:rPr>
        <w:t>, общей цели и коллективной ответственности. За 12 учебных дней каждый участник многократно оказывается в роли ученика, наставника, конструктора, докладчика – это формирует ответственность, уверенность, инициативность и умение работать в команде.</w:t>
      </w:r>
    </w:p>
    <w:p w14:paraId="320857AA" w14:textId="77777777" w:rsidR="00333A4F" w:rsidRPr="00B7291A" w:rsidRDefault="00333A4F" w:rsidP="00EE3BF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color w:val="0F1115"/>
          <w:sz w:val="28"/>
          <w:szCs w:val="28"/>
        </w:rPr>
      </w:pPr>
      <w:r w:rsidRPr="00B7291A">
        <w:rPr>
          <w:color w:val="0F1115"/>
          <w:sz w:val="28"/>
          <w:szCs w:val="28"/>
        </w:rPr>
        <w:t xml:space="preserve">Такой подход полностью соответствует приоритетам государственной воспитательной политики, закреплённым в Концепции развития </w:t>
      </w:r>
      <w:r w:rsidRPr="00B7291A">
        <w:rPr>
          <w:color w:val="0F1115"/>
          <w:sz w:val="28"/>
          <w:szCs w:val="28"/>
        </w:rPr>
        <w:lastRenderedPageBreak/>
        <w:t>дополнительного образования детей до 2030 года, Федеральном законе № 273-ФЗ и Приказе № 629: </w:t>
      </w:r>
      <w:r w:rsidRPr="00B7291A">
        <w:rPr>
          <w:rStyle w:val="a5"/>
          <w:b w:val="0"/>
          <w:color w:val="0F1115"/>
          <w:sz w:val="28"/>
          <w:szCs w:val="28"/>
        </w:rPr>
        <w:t>воспитание через деятельность, через сотрудничество, через создание ситуации успеха для каждого ребёнка</w:t>
      </w:r>
      <w:r w:rsidRPr="00B7291A">
        <w:rPr>
          <w:b/>
          <w:color w:val="0F1115"/>
          <w:sz w:val="28"/>
          <w:szCs w:val="28"/>
        </w:rPr>
        <w:t>.</w:t>
      </w:r>
    </w:p>
    <w:p w14:paraId="0517DA38" w14:textId="77777777" w:rsidR="00CA0A99" w:rsidRPr="00B7291A" w:rsidRDefault="00333A4F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="004A6ED0"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2.2.1. Целевые ориентиры воспитания</w:t>
      </w:r>
      <w:r w:rsidR="004A6ED0" w:rsidRPr="00B729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</w:p>
    <w:p w14:paraId="7F1B586D" w14:textId="77777777" w:rsidR="004A6ED0" w:rsidRPr="00EE3BF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гражданственность, патриотизм, уважение к Отечеству;</w:t>
      </w:r>
    </w:p>
    <w:p w14:paraId="571C55BE" w14:textId="77777777" w:rsidR="004A6ED0" w:rsidRPr="00EE3BF0" w:rsidRDefault="004A6ED0" w:rsidP="00EE3BF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ответственное отношение к учению, саморазвитие;</w:t>
      </w:r>
    </w:p>
    <w:p w14:paraId="75123582" w14:textId="77777777" w:rsidR="004A6ED0" w:rsidRPr="00EE3BF0" w:rsidRDefault="004A6ED0" w:rsidP="00EE3BF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ценность здорового и безопасного образа жизни;</w:t>
      </w:r>
    </w:p>
    <w:p w14:paraId="569BB41C" w14:textId="77777777" w:rsidR="004A6ED0" w:rsidRPr="00EE3BF0" w:rsidRDefault="00333A4F" w:rsidP="00EE3BF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уважение к другим людям</w:t>
      </w:r>
      <w:r w:rsidRPr="00EE3B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, готовность к сотрудничеству и взаимопомощи.</w:t>
      </w:r>
    </w:p>
    <w:p w14:paraId="2E5987FD" w14:textId="77777777" w:rsidR="004A6ED0" w:rsidRPr="00EE3BF0" w:rsidRDefault="004A6ED0" w:rsidP="00EE3BF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познавательный интерес к точным наукам и техническим профессиям;</w:t>
      </w:r>
    </w:p>
    <w:p w14:paraId="3BC2CB61" w14:textId="77777777" w:rsidR="004A6ED0" w:rsidRPr="00EE3BF0" w:rsidRDefault="004A6ED0" w:rsidP="00EE3BF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дисциплинированность, ответственность, трудолюбие;</w:t>
      </w:r>
    </w:p>
    <w:p w14:paraId="3B01133E" w14:textId="77777777" w:rsidR="00333A4F" w:rsidRPr="00EE3BF0" w:rsidRDefault="004A6ED0" w:rsidP="00EE3BF0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культура кол</w:t>
      </w:r>
      <w:r w:rsidR="00333A4F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лективного труда и взаимопомощи;</w:t>
      </w:r>
    </w:p>
    <w:p w14:paraId="334C048C" w14:textId="77777777" w:rsidR="00333A4F" w:rsidRPr="00EE3BF0" w:rsidRDefault="00333A4F" w:rsidP="00EE3BF0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уверенность в своих силах, готовность к преодолению трудностей;</w:t>
      </w:r>
    </w:p>
    <w:p w14:paraId="06572C3B" w14:textId="77777777" w:rsidR="00333A4F" w:rsidRPr="00EE3BF0" w:rsidRDefault="00333A4F" w:rsidP="00EE3BF0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навыки самостоятельного поиска информации и критического мышления.</w:t>
      </w:r>
    </w:p>
    <w:p w14:paraId="59487DD7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D1099F7" w14:textId="77777777" w:rsidR="00333A4F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2.2.2. Цель и задачи воспитания</w:t>
      </w:r>
    </w:p>
    <w:p w14:paraId="10EF720C" w14:textId="77777777" w:rsidR="00B7291A" w:rsidRPr="00EE3BF0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CF6FD9E" w14:textId="77777777" w:rsidR="004A6ED0" w:rsidRPr="00EE3BF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Цель: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формирование личностных качеств, необходимых для успешной социализации, профессионального самоопределения и гармоничного развития.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EE3BF0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Задачи:</w:t>
      </w:r>
    </w:p>
    <w:p w14:paraId="3A6C6646" w14:textId="77777777" w:rsidR="00CA0A99" w:rsidRPr="00EE3BF0" w:rsidRDefault="00CA0A99" w:rsidP="00EE3BF0">
      <w:pPr>
        <w:pStyle w:val="ds-markdown-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EE3BF0">
        <w:rPr>
          <w:color w:val="0F1115"/>
          <w:sz w:val="28"/>
          <w:szCs w:val="28"/>
        </w:rPr>
        <w:t>Воспитывать гражданскую идентичность, чувство гордости за отечественную науку и технику.</w:t>
      </w:r>
    </w:p>
    <w:p w14:paraId="6B9C5708" w14:textId="77777777" w:rsidR="00CA0A99" w:rsidRPr="00EE3BF0" w:rsidRDefault="00CA0A99" w:rsidP="00EE3BF0">
      <w:pPr>
        <w:pStyle w:val="ds-markdown-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EE3BF0">
        <w:rPr>
          <w:color w:val="0F1115"/>
          <w:sz w:val="28"/>
          <w:szCs w:val="28"/>
        </w:rPr>
        <w:t>Воспитывать дисциплинированность, ответственность, самостоятельность при выполнении учебных и проектных заданий.</w:t>
      </w:r>
    </w:p>
    <w:p w14:paraId="67C3B24F" w14:textId="77777777" w:rsidR="00CA0A99" w:rsidRPr="00EE3BF0" w:rsidRDefault="00CA0A99" w:rsidP="00EE3BF0">
      <w:pPr>
        <w:pStyle w:val="ds-markdown-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EE3BF0">
        <w:rPr>
          <w:color w:val="0F1115"/>
          <w:sz w:val="28"/>
          <w:szCs w:val="28"/>
        </w:rPr>
        <w:t>Развивать навыки общения, умения работать в коллективе, оказывать помощь товарищам и принимать помощь.</w:t>
      </w:r>
    </w:p>
    <w:p w14:paraId="599C69D3" w14:textId="77777777" w:rsidR="00CA0A99" w:rsidRPr="00EE3BF0" w:rsidRDefault="00CA0A99" w:rsidP="00EE3BF0">
      <w:pPr>
        <w:pStyle w:val="ds-markdown-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EE3BF0">
        <w:rPr>
          <w:color w:val="0F1115"/>
          <w:sz w:val="28"/>
          <w:szCs w:val="28"/>
        </w:rPr>
        <w:t>Стимулировать познавательную активность и интерес к профессиям, связанным с конструированием и моделированием.</w:t>
      </w:r>
    </w:p>
    <w:p w14:paraId="6094976C" w14:textId="77777777" w:rsidR="00CA0A99" w:rsidRPr="00EE3BF0" w:rsidRDefault="00CA0A99" w:rsidP="00EE3BF0">
      <w:pPr>
        <w:pStyle w:val="ds-markdown-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EE3BF0">
        <w:rPr>
          <w:color w:val="0F1115"/>
          <w:sz w:val="28"/>
          <w:szCs w:val="28"/>
        </w:rPr>
        <w:t>Создавать ситуацию успеха для каждого ребёнка, поддерживая его самооценку и мотивацию к саморазвитию.</w:t>
      </w:r>
    </w:p>
    <w:p w14:paraId="3F81E6EC" w14:textId="77777777" w:rsidR="00CA0A99" w:rsidRPr="00EE3BF0" w:rsidRDefault="00CA0A99" w:rsidP="00EE3BF0">
      <w:pPr>
        <w:pStyle w:val="ds-markdown-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EE3BF0">
        <w:rPr>
          <w:color w:val="0F1115"/>
          <w:sz w:val="28"/>
          <w:szCs w:val="28"/>
        </w:rPr>
        <w:t>Формировать умение самостоятельно добывать знания из разных источников.</w:t>
      </w:r>
    </w:p>
    <w:p w14:paraId="7584B9A8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FD35EA2" w14:textId="77777777" w:rsidR="00B7291A" w:rsidRDefault="004A6ED0" w:rsidP="00B72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2.2.3. Формы и методы воспитания</w:t>
      </w:r>
    </w:p>
    <w:p w14:paraId="6AE26FC0" w14:textId="77777777" w:rsidR="004A6ED0" w:rsidRDefault="004A6ED0" w:rsidP="00B72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EE3BF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Формы: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881ABD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игровые занятия (станции с заданиями),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беседы, </w:t>
      </w:r>
      <w:r w:rsidR="00881ABD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взаимообучение (опытные помогают новичкам),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групповые обсуждения, работа в парах, защита проектов.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EE3BF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Методы: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убеждение, поощрение, </w:t>
      </w:r>
      <w:r w:rsidR="00881ABD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игровой метод (основной),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упражнение, стимулирование, мотивация.</w:t>
      </w:r>
    </w:p>
    <w:p w14:paraId="0BE5FF2E" w14:textId="77777777" w:rsidR="00B7291A" w:rsidRPr="00EE3BF0" w:rsidRDefault="00B7291A" w:rsidP="00B72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17B46E1" w14:textId="77777777" w:rsidR="00B7291A" w:rsidRDefault="004A6ED0" w:rsidP="00B72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2.2.4. Организационные условия</w:t>
      </w:r>
    </w:p>
    <w:p w14:paraId="415ADDEF" w14:textId="77777777" w:rsidR="0082217A" w:rsidRPr="00EE3BF0" w:rsidRDefault="004A6ED0" w:rsidP="00B72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82217A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Воспитательный компонент встроен в структуру программы: каждое занятие включает практическую работу, которая требует аккуратности, терпения, внимания; задания выполняются в группах, что развивает умение </w:t>
      </w:r>
      <w:r w:rsidR="0082217A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договариваться и распределять роли; взаимопроверка и обсуждение результатов формируют ответственность и навыки рефлексии; отсутствие отметок заменено игровыми баллами и «званиями», что создаёт атмосферу безопасности; на каждом занятии доступны разные источники знаний: педагог, старшие товарищи, карточки-подсказки; итоговая выставка и защита проектов демонстрируют успех каждого участника.</w:t>
      </w:r>
    </w:p>
    <w:p w14:paraId="5600FC81" w14:textId="77777777" w:rsidR="0082217A" w:rsidRPr="00EE3BF0" w:rsidRDefault="0082217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 мероприятия проводятся в учебном кабинете или на открытой территории в соответствии с расписанием и санитарными нормами.</w:t>
      </w:r>
    </w:p>
    <w:p w14:paraId="7EE3C32A" w14:textId="77777777" w:rsidR="004A6ED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создание ситуации успеха.</w:t>
      </w:r>
    </w:p>
    <w:p w14:paraId="02C32E74" w14:textId="77777777" w:rsidR="00B7291A" w:rsidRPr="00EE3BF0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4D9C5ED" w14:textId="77777777" w:rsidR="004A6ED0" w:rsidRPr="00EE3BF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2.2.5. Календарный план воспитательной работы</w:t>
      </w:r>
    </w:p>
    <w:tbl>
      <w:tblPr>
        <w:tblW w:w="0" w:type="auto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2398"/>
        <w:gridCol w:w="1579"/>
        <w:gridCol w:w="1843"/>
        <w:gridCol w:w="3024"/>
      </w:tblGrid>
      <w:tr w:rsidR="00881ABD" w:rsidRPr="00B7291A" w14:paraId="2C6CCE7E" w14:textId="77777777" w:rsidTr="00B7291A">
        <w:trPr>
          <w:tblHeader/>
          <w:jc w:val="center"/>
        </w:trPr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8AC7E8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23B93E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Название события, мероприятия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864E93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81348C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Форма проведения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C99BDB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Практический результат и информационный продукт, иллюстрирующий успешное достижение цели события</w:t>
            </w:r>
          </w:p>
        </w:tc>
      </w:tr>
      <w:tr w:rsidR="00881ABD" w:rsidRPr="00B7291A" w14:paraId="2F6B6191" w14:textId="77777777" w:rsidTr="00B7291A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3A7882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2E1109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Беседа «Великие математики и инженеры России»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5038C5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1-й учебный 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9EC7BE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Беседа с элементами дискуссии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618655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Повышение познавательного интереса к науке, гордости за отечественные достижения; фотоотчёт, записи высказываний детей</w:t>
            </w:r>
          </w:p>
        </w:tc>
      </w:tr>
      <w:tr w:rsidR="00881ABD" w:rsidRPr="00B7291A" w14:paraId="5135A392" w14:textId="77777777" w:rsidTr="00B7291A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8AC6BA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F6993F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Семинар «Командная работа в моделировании и конструировании»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61F142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5-й учебный 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71560E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Командное практическое соревнование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FF3233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Развитие навыков командной работы, ответственности за общий результат; готовая модель-победитель, фотографии, протокол конкурса</w:t>
            </w:r>
          </w:p>
        </w:tc>
      </w:tr>
      <w:tr w:rsidR="00881ABD" w:rsidRPr="00B7291A" w14:paraId="4E82CF8A" w14:textId="77777777" w:rsidTr="00B7291A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D0F81A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CAABAE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Выставка творческих работ «Геометрия вокруг нас»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28E876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11-й учебный 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6ABDD2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Оформление экспозиции, защита моделей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012205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Демонстрация достижений каждого участника, ситуация успеха; оформленный стенд, фотоальбом, отзывы детей и родителей</w:t>
            </w:r>
          </w:p>
        </w:tc>
      </w:tr>
      <w:tr w:rsidR="00881ABD" w:rsidRPr="00B7291A" w14:paraId="75CB8933" w14:textId="77777777" w:rsidTr="00B7291A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60C40B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4D847C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Итоговая рефлексия «Мои открытия за 12 дней»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E03C26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12-й учебный день (после защиты проектов)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7052FF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Круглый стол, заполнение оценочных листов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2CEEA2" w14:textId="77777777" w:rsidR="00881ABD" w:rsidRPr="00B7291A" w:rsidRDefault="00881ABD" w:rsidP="00B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</w:pPr>
            <w:r w:rsidRPr="00B7291A">
              <w:rPr>
                <w:rFonts w:ascii="Times New Roman" w:eastAsia="Times New Roman" w:hAnsi="Times New Roman" w:cs="Times New Roman"/>
                <w:color w:val="0F1115"/>
                <w:sz w:val="18"/>
                <w:szCs w:val="18"/>
                <w:lang w:eastAsia="ru-RU"/>
              </w:rPr>
              <w:t>Осознание личного роста, самооценка, формирование рефлексивных умений; заполненные анкеты-рефлексии, общее фото группы</w:t>
            </w:r>
          </w:p>
        </w:tc>
      </w:tr>
    </w:tbl>
    <w:p w14:paraId="1C5B6D41" w14:textId="77777777" w:rsidR="004A6ED0" w:rsidRDefault="004A6ED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2.3. Условия реализации программы</w:t>
      </w:r>
    </w:p>
    <w:p w14:paraId="7A7B16AC" w14:textId="77777777" w:rsidR="00B7291A" w:rsidRPr="00EE3BF0" w:rsidRDefault="00B7291A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F21D04D" w14:textId="77777777" w:rsidR="00B7291A" w:rsidRDefault="004A6ED0" w:rsidP="00B72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Место реализации:</w:t>
      </w:r>
    </w:p>
    <w:p w14:paraId="2F40F1B7" w14:textId="77777777" w:rsidR="004A6ED0" w:rsidRDefault="004A6ED0" w:rsidP="00B729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Занятия проводятся </w:t>
      </w:r>
      <w:r w:rsidR="0082217A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АНО «Центр развития человеческого потенциала «Слово»»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адресу: </w:t>
      </w: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353407, Краснодарский край, </w:t>
      </w:r>
      <w:proofErr w:type="spellStart"/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м.о</w:t>
      </w:r>
      <w:proofErr w:type="spellEnd"/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город-курорт Анапа, с. Сукко, ул. Виноградная, д. </w:t>
      </w:r>
      <w:proofErr w:type="gramStart"/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</w:t>
      </w:r>
      <w:r w:rsidR="0082217A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proofErr w:type="gramEnd"/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Программа реализуется </w:t>
      </w: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рамках тематических смен ЗАО УДОЛ «Энергетик»</w:t>
      </w:r>
      <w:r w:rsidR="00DC1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C1802" w:rsidRPr="00DC1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использованием инфраструктуры Базовой организации.</w:t>
      </w:r>
    </w:p>
    <w:p w14:paraId="6985C7DA" w14:textId="77777777" w:rsidR="00B7291A" w:rsidRPr="00EE3BF0" w:rsidRDefault="00B7291A" w:rsidP="00B729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C50F63F" w14:textId="77777777" w:rsidR="004A6ED0" w:rsidRPr="00EE3BF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Материально-техническое обеспечение:</w:t>
      </w:r>
    </w:p>
    <w:p w14:paraId="5903B8FC" w14:textId="77777777" w:rsidR="004A6ED0" w:rsidRPr="00EE3BF0" w:rsidRDefault="004A6ED0" w:rsidP="00EE3BF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учебный кабинет, соответствующий СанПиН 2.4.3648-20;</w:t>
      </w:r>
    </w:p>
    <w:p w14:paraId="7EDC7D2D" w14:textId="77777777" w:rsidR="004A6ED0" w:rsidRPr="00EE3BF0" w:rsidRDefault="004A6ED0" w:rsidP="00EE3BF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столы, стулья, классная доска;</w:t>
      </w:r>
    </w:p>
    <w:p w14:paraId="6BBB1B2F" w14:textId="77777777" w:rsidR="004A6ED0" w:rsidRPr="00EE3BF0" w:rsidRDefault="004A6ED0" w:rsidP="00EE3BF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линейки, транспортиры, циркули (по числу учащихся);</w:t>
      </w:r>
    </w:p>
    <w:p w14:paraId="040ED363" w14:textId="77777777" w:rsidR="004A6ED0" w:rsidRPr="00EE3BF0" w:rsidRDefault="004A6ED0" w:rsidP="00EE3BF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карандаши, бумага, картон, ножницы, клей;</w:t>
      </w:r>
    </w:p>
    <w:p w14:paraId="47D03370" w14:textId="77777777" w:rsidR="004A6ED0" w:rsidRPr="00EE3BF0" w:rsidRDefault="004A6ED0" w:rsidP="00EE3BF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наборы геометрических фигур;</w:t>
      </w:r>
    </w:p>
    <w:p w14:paraId="19522B8D" w14:textId="77777777" w:rsidR="001D4258" w:rsidRPr="00EE3BF0" w:rsidRDefault="004A6ED0" w:rsidP="00EE3BF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мультимедийное оборудование</w:t>
      </w:r>
      <w:r w:rsidR="001D4258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005D8E3A" w14:textId="77777777" w:rsidR="004A6ED0" w:rsidRDefault="001D4258" w:rsidP="00EE3BF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графический планшет</w:t>
      </w:r>
      <w:r w:rsidR="004A6ED0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025FDEC" w14:textId="77777777" w:rsidR="00B7291A" w:rsidRPr="00EE3BF0" w:rsidRDefault="00B7291A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C8AF8B6" w14:textId="77777777" w:rsidR="004A6ED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Информационное обеспечение: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презентации, видео-, фотоматериалы.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Кадровое обеспечение: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педагог дополнительного образования, соответствующий квалификационным требованиям, с опытом работы.</w:t>
      </w:r>
    </w:p>
    <w:p w14:paraId="2A744C43" w14:textId="77777777" w:rsidR="00DC1802" w:rsidRDefault="00DC1802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A9E80C7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DC1802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2.3.1. Сведения о сетевой форме реализации</w:t>
      </w:r>
    </w:p>
    <w:p w14:paraId="3DBF3559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B6E761D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C1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Настоящая программа реализуется с использованием сетевой формы в соответствии со ст.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15 Федерального закона № 273-ФЗ «Об образовании в РФ».</w:t>
      </w:r>
    </w:p>
    <w:p w14:paraId="07B62E20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3143134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C1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Базовая организация: ЗАО УДОЛ «Энергетик» (ИНН 2301012388, ОГРН 1022300512838), имеющее лицензию на образовательную деятельность № ________ от __________.</w:t>
      </w:r>
    </w:p>
    <w:p w14:paraId="68B07ED7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5FEEE1F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C1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Организация-участник: АНО «Центр развития «СЛОВО» (ИНН 2304077464, ОГРН 1212300013420).</w:t>
      </w:r>
    </w:p>
    <w:p w14:paraId="30020A4F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9523384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C1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Основание реализации: Договор о сетевой форме реализации образовательных программ № ____ от __________.</w:t>
      </w:r>
    </w:p>
    <w:p w14:paraId="418F3F59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F7DFE7E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C1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Распределение обязанностей:</w:t>
      </w:r>
    </w:p>
    <w:p w14:paraId="0F98F45A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9E2EC98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C1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Базовая организация обеспечивает материально-техническую базу, учёт обучающихся, контроль качества, взаимодействие с родителями, ведение отчётности, а также несёт ответственность перед контролирующими органами как лицензиат.</w:t>
      </w:r>
    </w:p>
    <w:p w14:paraId="119B8380" w14:textId="77777777" w:rsidR="00DC1802" w:rsidRP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61077C8" w14:textId="77777777" w:rsidR="00DC1802" w:rsidRDefault="00DC1802" w:rsidP="00DC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C1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Организация-участник предоставляет педагогические кадры, методическое сопровождение, разрабатывает и обновляет содержание программы, проводит занятия в соответствии с учебным планом.</w:t>
      </w:r>
    </w:p>
    <w:p w14:paraId="10CFE291" w14:textId="77777777" w:rsidR="00B7291A" w:rsidRPr="00EE3BF0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2337CEA" w14:textId="77777777" w:rsidR="004A6ED0" w:rsidRDefault="004A6ED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2.4. Формы аттестации</w:t>
      </w:r>
      <w:r w:rsidR="00B729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 контроля</w:t>
      </w:r>
    </w:p>
    <w:p w14:paraId="5C4BE53D" w14:textId="77777777" w:rsidR="00B7291A" w:rsidRPr="00EE3BF0" w:rsidRDefault="00B7291A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6A632E5" w14:textId="77777777" w:rsidR="0082217A" w:rsidRPr="00EE3BF0" w:rsidRDefault="0082217A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Оценка образовательных результатов учащихся по дополнительной общеобразовательной общеразвивающей программе носит вариативный характер (Концепция, гл. I). Инструменты оценки достижений детей и подростков способствуют росту их самооценки и познавательных интересов в общем и дополнительном образовании, а также диагностируют мотивацию достижений личности (Концепция, гл. III). Федеральный закон № 273-ФЗ не предусматривает проведение итоговой аттестации по дополнительным общеобразовательным общеразвивающим программам (ст.75), но и не запрещает ее проведение (ст.60) с целью установления: соответствия результатов освоения дополнительной общеразвивающей программы заявленным целям и планируемым результатам обучения; соответствия </w:t>
      </w: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 xml:space="preserve">процесса организации и осуществления дополнительной общеразвивающей программы установленным требованиям к порядку и условиям реализации программ. </w:t>
      </w:r>
    </w:p>
    <w:p w14:paraId="10FB5DF3" w14:textId="77777777" w:rsidR="0082217A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</w:t>
      </w:r>
      <w:r w:rsidR="0082217A" w:rsidRPr="00EE3B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езультат </w:t>
      </w:r>
      <w:r w:rsidRPr="00EE3B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обучения по данной программе </w:t>
      </w:r>
      <w:r w:rsidR="0082217A" w:rsidRPr="00EE3B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 </w:t>
      </w:r>
      <w:r w:rsidR="0082217A" w:rsidRPr="00B7291A">
        <w:rPr>
          <w:rStyle w:val="a5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готовая модель</w:t>
      </w:r>
      <w:r w:rsidR="0082217A" w:rsidRPr="00EE3B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, которую </w:t>
      </w:r>
      <w:r w:rsidRPr="00EE3B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участник программы</w:t>
      </w:r>
      <w:r w:rsidR="0082217A" w:rsidRPr="00EE3B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создаёт и защищает. Поэтому в программе </w:t>
      </w:r>
      <w:r w:rsidR="0082217A" w:rsidRPr="00B7291A">
        <w:rPr>
          <w:rStyle w:val="a5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нет аттестации в формальном смысле</w:t>
      </w:r>
      <w:r w:rsidR="0082217A" w:rsidRPr="00EE3B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 (экзамены, зачёты, отметки). Есть </w:t>
      </w:r>
      <w:r w:rsidR="0082217A" w:rsidRPr="00B7291A">
        <w:rPr>
          <w:rStyle w:val="a5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контроль</w:t>
      </w:r>
      <w:r w:rsidR="0082217A" w:rsidRPr="00EE3B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 – для отслеживания прогресса, но он вариативный и безоценочный.</w:t>
      </w:r>
    </w:p>
    <w:p w14:paraId="164FF631" w14:textId="77777777" w:rsidR="00AD31D8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Используются вариативные формы контроля, позволяющие отслеживать прогресс, корректировать процесс обучения и создавать ситуацию успеха для каждого участника.</w:t>
      </w:r>
    </w:p>
    <w:p w14:paraId="14A47126" w14:textId="77777777" w:rsidR="00AD31D8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На начальном этапе (первый учебный день) проводится входной контроль в форме беседы и устного опроса, чтобы определить стартовый уровень знаний и мотивацию, что помогает педагогу адаптировать объяснения и подбирать задания под конкретную группу. В ходе всего периода реализации (со второго по одиннадцатый учебный день) осуществляется промежуточный контроль через педагогическое наблюдение за активностью и качеством выполнения практических работ, анализ создаваемых моделей, а также через взаимопроверку и самооценку – участники сами оценивают свои построения и модели по критериям правильности, аккуратности и сложности, что формирует ответственность и рефлексивные навыки. Итоговый контроль происходит на двенадцатом учебном дне и представляет собой создание и защиту собственной конструкции (проекта): каждый ребёнок демонстрирует готовую модель, рассказывает о её геометрических свойствах и отвечает на вопросы, причём оценка даётся в форме устной обратной связи от педагога и сверстников без выставления отметок, а фиксация результатов ведётся через фото, оценочные листы самооценки и сертификаты об освоении программы. Таким образом, главным результатом становится не формальная оценка, а материальный продукт – модель, созданная руками ребёнка, и опыт публичной презентации своих достижений, что способствует развитию уверенности, инициативности и познавательного интереса.</w:t>
      </w:r>
    </w:p>
    <w:p w14:paraId="03956CE4" w14:textId="77777777" w:rsidR="00B7291A" w:rsidRPr="00EE3BF0" w:rsidRDefault="00B7291A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167F0F24" w14:textId="77777777" w:rsidR="004A6ED0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4A6ED0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2.5. Оценочные материалы</w:t>
      </w:r>
    </w:p>
    <w:p w14:paraId="2374A748" w14:textId="77777777" w:rsidR="00AD31D8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Оценочные материалы по программе представляют собой </w:t>
      </w:r>
      <w:r w:rsidR="00FE7570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диагностических методик, позволяющих определить достижение учащимися планируемых результатов по каждому разделу учебного плана (Закон № 273-ФЗ, ст. 2, п. 9; ст. 47, п. 5).</w:t>
      </w:r>
    </w:p>
    <w:p w14:paraId="4D422868" w14:textId="77777777" w:rsidR="00AD31D8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Входная диагностика (раздел 1)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проводится в форме беседы и устного опроса. Используются вопросы: какие геометрические фигуры ты знаешь, где в жизни встречается геометрия, что такое точка, прямая, отрезок, угол. Материал – список опорных вопросов для педагога. Результат фиксируется в индивидуальной карте первичного уровня подготовки.</w:t>
      </w:r>
    </w:p>
    <w:p w14:paraId="7E1500E8" w14:textId="77777777" w:rsidR="00AD31D8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Промежуточная диагностика по разделам 2–11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включает следующие методики:</w:t>
      </w:r>
    </w:p>
    <w:p w14:paraId="06D0D067" w14:textId="77777777" w:rsidR="00AD31D8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Педагогическое наблюдение ведётся по критериям: правильность выполнения, самостоятельность, аккуратность, умение работать в группе.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Фиксация – в дневнике наблюдений с отметками «освоил», «частично освоил», «требует помощи».</w:t>
      </w:r>
    </w:p>
    <w:p w14:paraId="13D7A64F" w14:textId="77777777" w:rsidR="00AD31D8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 практических работ проводится по каждому разделу. Для разделов 2–4 (точка, прямая, отрезок, луч, угол, ломаная, треугольник) используются построения на бумаге – проверяется правильность использования линейки, транспортира, циркуля; точность измерений; соответствие заданным параметрам. Материалы: линейки, транспортиры, циркули, бумага, индивидуальные карточки с заданиями.</w:t>
      </w:r>
    </w:p>
    <w:p w14:paraId="5313E297" w14:textId="77777777" w:rsidR="00AD31D8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разделов 5–8 (конструирование из треугольников, окружность, цилиндр, конус) проверяется качество готовых моделей: соответствие форме, прочность соединений, правильность развёрток. Используются оценочные листы с критериями: форма соответствует заданной, соединения надёжные, развёртка построена верно.</w:t>
      </w:r>
    </w:p>
    <w:p w14:paraId="3CE8960B" w14:textId="77777777" w:rsidR="00AD31D8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разделов 9–11 (измерения, площадь, объём, углы) проводятся практические расчётные задания: измерить отрезок и перевести в разные единицы, вычислить площадь прямоугольника и треугольника, объём параллелепипеда, цилиндра, конуса; определить вид угла. Материалы: карточки с задачами, измерительные инструменты, таблицы формул. Проверка осуществляется через сверку с эталонными ответами и взаимопроверку по образцу.</w:t>
      </w:r>
    </w:p>
    <w:p w14:paraId="41D10002" w14:textId="77777777" w:rsidR="00AD31D8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Итоговая диагностика (раздел 12)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– защита проекта. Используются: оценочный лист проекта с критериями (эскиз, качество модели, знание фигур, презентация), лист самооценки участника, лист </w:t>
      </w:r>
      <w:proofErr w:type="spellStart"/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взаимооценки</w:t>
      </w:r>
      <w:proofErr w:type="spellEnd"/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группы. Участник заполняет анкету-рефлексию «Мои открытия за 12 дней», где отмечает, что узнал, что было трудно, что понравилось. Материалы: бланки самооценки, анкеты рефлексии, критериальные таблицы для педагога.</w:t>
      </w:r>
    </w:p>
    <w:p w14:paraId="09FA28AB" w14:textId="77777777" w:rsidR="00AD31D8" w:rsidRPr="00EE3BF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Таким образом, диагностика по каждому разделу имеет конкретный инструмент проверки: для построений – практические задания на бумаге, для моделей – оценка качества готового изделия, для вычислений – расчётные задачи, для итогового контроля – защита проекта с оценочными листами. Все материалы </w:t>
      </w:r>
      <w:proofErr w:type="spellStart"/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безотметочные</w:t>
      </w:r>
      <w:proofErr w:type="spellEnd"/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используются для фиксации прогресса и коррекции обучения.</w:t>
      </w:r>
    </w:p>
    <w:p w14:paraId="5CF6D6BA" w14:textId="77777777" w:rsidR="004A6ED0" w:rsidRDefault="00AD31D8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4A6ED0"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2.6. Методические материалы</w:t>
      </w:r>
    </w:p>
    <w:p w14:paraId="049876AA" w14:textId="77777777" w:rsidR="00B7291A" w:rsidRPr="00EE3BF0" w:rsidRDefault="00B7291A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80D0A1C" w14:textId="77777777" w:rsidR="00B7291A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Методы обучения: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словесный, наглядный, практический; объяснительно-иллюстративный, репродуктивный, частично-поисковый, проектный.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Технологии: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группового, разноуровневого, проектного, игрового обучения; здоровьесберегающая.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Формы занятий: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беседа, практическое занятие, мастерская, защита проектов.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Дидактические материалы: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раздаточный материал.</w:t>
      </w:r>
    </w:p>
    <w:p w14:paraId="5749B068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10176A0" w14:textId="77777777" w:rsidR="004A6ED0" w:rsidRPr="00EE3BF0" w:rsidRDefault="004A6ED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Алгоритм занятия: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орг</w:t>
      </w:r>
      <w:r w:rsidR="00B729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анизационная подготовка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→ теория </w:t>
      </w:r>
      <w:r w:rsidR="00B7291A"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→ </w:t>
      </w:r>
      <w:r w:rsidR="00B729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работа в группе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→ практика → рефлексия.</w:t>
      </w:r>
    </w:p>
    <w:p w14:paraId="7030A0BA" w14:textId="77777777" w:rsidR="00FE7570" w:rsidRPr="00EE3BF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Реализация программы «Каникулы с пользой: Наглядная геометрия» строится на трёх типах занятий, которые чередуются в рамках каждого учебного дня: вводная лекция, групповая работа, практическое занятие. Такая структура обеспечивает смену форм деятельности, поддерживает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внимание и позволяет каждому участнику освоить материал на разных уровнях: сначала через восприятие информации, затем через обсуждение и взаимодействие, и наконец через самостоятельное действие.</w:t>
      </w:r>
    </w:p>
    <w:p w14:paraId="14930026" w14:textId="77777777" w:rsidR="00FE7570" w:rsidRPr="00EE3BF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6797FF4" w14:textId="77777777" w:rsidR="00FE7570" w:rsidRPr="00B7291A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Первый тип занятия – вводная лекция педагога по теме.</w:t>
      </w:r>
    </w:p>
    <w:p w14:paraId="5E2E9EC9" w14:textId="77777777" w:rsidR="00FE7570" w:rsidRPr="00EE3BF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Этот тип занятия открывает каждый учебный день и длится один академический час. Педагог вводит новые геометрические понятия, объясняет определения, свойства, формулы, показывает образцы и демонстрирует применение темы в реальной жизни. Используются наглядные материалы: презентации, видеофрагменты о применении геометрии в архитектуре, инженерии, дизайне; демонстрационные модели геометрических фигур; примеры из окружающей обстановки. На вводной лекции педагог объясняет правила техники безопасности и последовательность предстоящих практических действий. Здесь применяются словесные методы (объяснение, рассказ, беседа) и наглядные методы (демонстрация, показ). Воспитательный компонент на этом этапе – пробуждение познавательного интереса, показ значимости темы. Форма организации – лекция или лекция с элементами беседы. По завершении лекции педагог формулирует задание для следующего этапа и при необходимости делит группу на подгруппы.</w:t>
      </w:r>
    </w:p>
    <w:p w14:paraId="3D8E7B7B" w14:textId="77777777" w:rsidR="00FE7570" w:rsidRPr="00EE3BF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E23FE32" w14:textId="77777777" w:rsidR="00FE7570" w:rsidRPr="00B7291A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Второй тип занятия – групповая работа по изучению темы и выполнению заданий педагога.</w:t>
      </w:r>
    </w:p>
    <w:p w14:paraId="65DB75D7" w14:textId="77777777" w:rsidR="00FE7570" w:rsidRPr="00EE3BF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Этот тип занятия также длится один академический час. Участники работают в малых группах (по 3–5 человек) или в парах. На этом этапе происходит осмысление и закрепление материала, изложенного на лекции. Формы работы: обсуждение и поиск примеров геометрических фигур в окружающей обстановке (в кабинете, на территории), совместное выполнение заданий на сравнение, измерение и построение, подготовка материалов для конструирования, распределение ролей в группе, обмен мнениями и взаимопомощь. Например, на занятии по теме «Треугольник» участники в группах ищут примеры треугольников в архитектуре, обсуждают, почему треугольник – жёсткая фигура, готовят короткое сообщение о применении треугольников. Педагог выступает в роли координатора: направляет обсуждение, отвечает на вопросы, помогает группам, испытывающим затруднения, создаёт условия для взаимообучения (более подготовленные участники объясняют тему тем, кому трудно). Здесь применяются методы группового обучения, коллективного взаимообучения, частично-поисковый метод, элементы дискуссии. Воспитательные задачи на этом этапе: развитие навыков командной работы, ответственности за общий результат, умения слушать и аргументировать. Форма организации – групповая работа, работа в парах, обсуждение, подготовка мини-презентаций.</w:t>
      </w:r>
    </w:p>
    <w:p w14:paraId="2F44A35B" w14:textId="77777777" w:rsidR="00FE7570" w:rsidRPr="00EE3BF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73BA343" w14:textId="77777777" w:rsidR="00FE7570" w:rsidRPr="00B7291A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291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Третий тип занятия – практическая работа (индивидуальная и групповая).</w:t>
      </w:r>
    </w:p>
    <w:p w14:paraId="45F32CF0" w14:textId="77777777" w:rsidR="00FE7570" w:rsidRPr="00EE3BF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Этот тип занятия завершает учебный день и длится один академический час. На этом этапе каждый участник выполняет практические задания своими руками – строит фигуры с помощью линейки, циркуля, транспортира; </w:t>
      </w: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измеряет отрезки и углы; вычисляет периметры, площади, объёмы; создаёт модели из бумаги и картона (развёртки цилиндра, конуса, призмы, пирамиды; конструкции из треугольников). Работа может выполняться индивидуально (например, построение отрезков, углов, вычисления) или в группах (например, конструирование крупных моделей, коллективные проекты). Взаимодействие между участниками на этом этапе включает взаимопроверку выполненных работ по образцу, обсуждение результатов, помощь товарищам, испытывающим затруднения, а также </w:t>
      </w:r>
      <w:proofErr w:type="spellStart"/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взаимооценку</w:t>
      </w:r>
      <w:proofErr w:type="spellEnd"/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качества моделей. В завершение практической работы проводится краткая рефлексия: что получилось, что было трудно. На этом этапе ведущими являются практический метод, упражнение, метод контроля (взаимопроверка, самооценка). Воспитательные задачи: формирование аккуратности, дисциплинированности, терпения, умения доводить работу до конца, гордости за свой труд. Форма организации – практическое занятие, лабораторная работа, мастерская.</w:t>
      </w:r>
    </w:p>
    <w:p w14:paraId="1D0FC6BC" w14:textId="77777777" w:rsidR="00FE7570" w:rsidRPr="00EE3BF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Каждый учебный день включает все три типа занятий в строгой последовательности: сначала вводная лекция (теория), затем групповая работа (осмысление и обсуждение), затем практическая работа (применение). Такая структура соответствует принципам концентрированного обучения: материал вводится, осмысливается в сотрудничестве и закрепляется через практическую деятельность. Перерывы между занятиями не менее двух часов обеспечивают отдых и смену деятельности, что позволяет сохранять высокую работоспособность и интерес на протяжении всего дня.</w:t>
      </w:r>
    </w:p>
    <w:p w14:paraId="0147E215" w14:textId="77777777" w:rsidR="00B7291A" w:rsidRDefault="00B7291A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DB8F38E" w14:textId="77777777" w:rsidR="004A6ED0" w:rsidRDefault="004A6ED0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2.7. Список литературы</w:t>
      </w:r>
    </w:p>
    <w:p w14:paraId="7B6463B4" w14:textId="77777777" w:rsidR="00B7291A" w:rsidRDefault="00B7291A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551E2E1" w14:textId="77777777" w:rsidR="00B7291A" w:rsidRDefault="00B7291A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179C08F" w14:textId="77777777" w:rsidR="00B7291A" w:rsidRPr="00EE3BF0" w:rsidRDefault="00B7291A" w:rsidP="00EE3BF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6DCFA39" w14:textId="77777777" w:rsidR="008B086F" w:rsidRPr="008B086F" w:rsidRDefault="008B086F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Литература для педагогов</w:t>
      </w:r>
    </w:p>
    <w:p w14:paraId="16785977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Андрейченко Г.И. Занимательная геометрия. – Москва :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Аванта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2024. – 256 с.</w:t>
      </w:r>
    </w:p>
    <w:p w14:paraId="220CEE58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Гордин Р.К. Это должен знать каждый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матшкольник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МЦНМО, 2020. – 256 с.</w:t>
      </w:r>
    </w:p>
    <w:p w14:paraId="65205DB7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Клауди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Альсина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Мир математики. Т. 23. – Москва : Де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Агостини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2014. – 160 с.</w:t>
      </w:r>
    </w:p>
    <w:p w14:paraId="25B814B7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Нифонтова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Е.М.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Наглядная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геометрия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учебник для 5-х и 6-х классов.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Екатеринбург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Типография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ситипринт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2025. – 120 с. – (Русская классическая школа).</w:t>
      </w:r>
    </w:p>
    <w:p w14:paraId="21FF8527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Остапенко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А.А.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Концентрированное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обучение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модели образовательной технологии.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Краснодар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Департамент образования и науки, 1998. – 56 с.</w:t>
      </w:r>
    </w:p>
    <w:p w14:paraId="62A3E662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Остапенко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А.А.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Концентрированное обучение как педагогическая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технология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диссертация … кандидата педагогических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наук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13.00.01. – Краснодар, 1998. – 200 с.</w:t>
      </w:r>
    </w:p>
    <w:p w14:paraId="44CA26CD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Остапенко А.А. Концентрированное обучение как педагогическая технология // Школьные технологии. – 1999. – № 5. – С. 116–155.</w:t>
      </w:r>
    </w:p>
    <w:p w14:paraId="1A3F6137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Остапенко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А.А.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Концентрация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знаний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естественнонаучный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аспект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философско-педагогический очерк.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Азовская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АЭСПК, 1997. – 20 с. – </w:t>
      </w: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(Вестник Азовского экспериментального социально-педагогического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комплекса ;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1).</w:t>
      </w:r>
    </w:p>
    <w:p w14:paraId="0C812D30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Остапенко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А.А.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Моделирование многомерной педагогической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реальности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диссертация … доктора педагогических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наук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13.00.01. – Краснодар, 2005. – 424 с.</w:t>
      </w:r>
    </w:p>
    <w:p w14:paraId="52AF3260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Остапенко А.А., Терскова С.А. «Погружение» в образ как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природосообразная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модель концентрированного обучения для начальной школы // Школьные технологии. – 2008. – № 1. – С. 116–118.</w:t>
      </w:r>
    </w:p>
    <w:p w14:paraId="262C5F99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Перельман Я.И. Занимательная геометрия. – Москва :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Аванта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2024. – 320 с.</w:t>
      </w:r>
    </w:p>
    <w:p w14:paraId="0F5C3871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Погружение как метод концентрированного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обучения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сборник научно-методических статей / под ред.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А.А.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Остапенко.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Азовская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АЭСПК, 1997. – 16 с. – (Вестник Азовского экспериментального социально-педагогического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комплекса ;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5).</w:t>
      </w:r>
    </w:p>
    <w:p w14:paraId="5FEE01F1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Снегурова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Л.Н. Предметное погружение как способ реализации индивидуальных образовательных траекторий // Педагогический вестник Кубани. – 2005. – № 3. – С. 42–45.</w:t>
      </w:r>
    </w:p>
    <w:p w14:paraId="48CD71E9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Снегурова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Л.Н., Остапенко А.А. Технология предметного погружения в профильном обучении // Школьные технологии. – 2006. – № 4. – С. 90–94.</w:t>
      </w:r>
    </w:p>
    <w:p w14:paraId="0C97DF0D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Степанова Т.С., Аксенова О.И. Геометрия. Наглядный школьный курс.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Кузьма, 2023. – 128 с.</w:t>
      </w:r>
    </w:p>
    <w:p w14:paraId="39549C50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Трошин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В.В.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Занимательные дидактические материалы по математике.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Глобус, 2008. – 256 с.</w:t>
      </w:r>
    </w:p>
    <w:p w14:paraId="7DFD7171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Ходот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Т.Г.,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Велиховская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В.Л. Математика. Наглядная геометрия. 5–6 класс.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Просвещение, 2019. – 112 с.</w:t>
      </w:r>
    </w:p>
    <w:p w14:paraId="7EF5E7B8" w14:textId="77777777" w:rsidR="008B086F" w:rsidRPr="008B086F" w:rsidRDefault="008B086F" w:rsidP="00EE3BF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Шарыгин И.Ф.,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Ерганжиева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Л.Н. Математика. Наглядная геометрия. 5–6 классы. Базовый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уровень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учебник.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Просвещение, 2024. – 192 с.</w:t>
      </w:r>
    </w:p>
    <w:p w14:paraId="3AC77ECC" w14:textId="77777777" w:rsidR="008B086F" w:rsidRPr="008B086F" w:rsidRDefault="008B086F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Литература по игровым и проектным технологиям</w:t>
      </w:r>
    </w:p>
    <w:p w14:paraId="125822D1" w14:textId="77777777" w:rsidR="008B086F" w:rsidRPr="008B086F" w:rsidRDefault="008B086F" w:rsidP="00EE3BF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Пахомова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Н.Ю.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Что такое метод проектов? // Школьные технологии. – 2004. – № 4. – С. 93–96.</w:t>
      </w:r>
    </w:p>
    <w:p w14:paraId="5A3C6312" w14:textId="77777777" w:rsidR="008B086F" w:rsidRPr="008B086F" w:rsidRDefault="008B086F" w:rsidP="00EE3BF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Пидкасистый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П.И., Хайдаров Ж.С. Технология игры в обучении и развитии.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МПУ, 1996. – 240 с.</w:t>
      </w:r>
    </w:p>
    <w:p w14:paraId="59B19DC0" w14:textId="77777777" w:rsidR="008B086F" w:rsidRPr="008B086F" w:rsidRDefault="008B086F" w:rsidP="00EE3BF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Селевко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Г.К. Современные образовательные технологии.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Народное образование, 1998. – 256 с.</w:t>
      </w:r>
    </w:p>
    <w:p w14:paraId="0DFDC464" w14:textId="77777777" w:rsidR="008B086F" w:rsidRPr="008B086F" w:rsidRDefault="008B086F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Литература для детей</w:t>
      </w:r>
    </w:p>
    <w:p w14:paraId="5B63EA8C" w14:textId="77777777" w:rsidR="008B086F" w:rsidRPr="008B086F" w:rsidRDefault="008B086F" w:rsidP="00EE3BF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Балаян Э. Увлекательная геометрия в начальной школе. 1–4 классы. Развиваем логику и интеллектуальные способности. – Ростов-на-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Дону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Феникс, 2025. – 128 с.</w:t>
      </w:r>
    </w:p>
    <w:p w14:paraId="2329DBDF" w14:textId="77777777" w:rsidR="008B086F" w:rsidRPr="008B086F" w:rsidRDefault="008B086F" w:rsidP="00EE3BF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Земсков П. Занимательная математика для детей и взрослых.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АСТ, 2025. – 224 с.</w:t>
      </w:r>
    </w:p>
    <w:p w14:paraId="17E4B9C7" w14:textId="77777777" w:rsidR="008B086F" w:rsidRPr="008B086F" w:rsidRDefault="008B086F" w:rsidP="00EE3BF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Перельман Я.И. Занимательная геометрия на вольном воздухе. – Москва :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Аванта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2023. – 288 с.</w:t>
      </w:r>
    </w:p>
    <w:p w14:paraId="3CB7D0E0" w14:textId="77777777" w:rsidR="008B086F" w:rsidRPr="008B086F" w:rsidRDefault="008B086F" w:rsidP="00EE3BF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Перельман Я.И. Занимательная геометрия (новое оформление).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БОМБОРА, 2026. – 320 с.</w:t>
      </w:r>
    </w:p>
    <w:p w14:paraId="72D4E316" w14:textId="77777777" w:rsidR="008B086F" w:rsidRPr="008B086F" w:rsidRDefault="008B086F" w:rsidP="00EE3BF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Перельман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Я.И.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Геометрия для любознательных.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АСТ, 2025. – 256 с.</w:t>
      </w:r>
    </w:p>
    <w:p w14:paraId="6C18A84B" w14:textId="77777777" w:rsidR="008B086F" w:rsidRPr="008B086F" w:rsidRDefault="008B086F" w:rsidP="00EE3BF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Энциклопедия для детей. Математика. – Москва : </w:t>
      </w:r>
      <w:proofErr w:type="spell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Аванта</w:t>
      </w:r>
      <w:proofErr w:type="spell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+, 2020. – 688 с.</w:t>
      </w:r>
    </w:p>
    <w:p w14:paraId="08FD3545" w14:textId="77777777" w:rsidR="008B086F" w:rsidRPr="008B086F" w:rsidRDefault="008B086F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Литература для родителей</w:t>
      </w:r>
    </w:p>
    <w:p w14:paraId="74F13A75" w14:textId="77777777" w:rsidR="008B086F" w:rsidRPr="008B086F" w:rsidRDefault="008B086F" w:rsidP="00EE3BF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Как помочь ребёнку полюбить математику.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Просвещение, 2022. – 112 с.</w:t>
      </w:r>
    </w:p>
    <w:p w14:paraId="655C82A7" w14:textId="77777777" w:rsidR="008B086F" w:rsidRPr="008B086F" w:rsidRDefault="008B086F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Нормативные документы и методические рекомендации</w:t>
      </w:r>
    </w:p>
    <w:p w14:paraId="290D2D17" w14:textId="77777777" w:rsidR="008B086F" w:rsidRPr="008B086F" w:rsidRDefault="008B086F" w:rsidP="00EE3BF0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Федеральный закон от 29 декабря 2012 г. № 273-ФЗ «Об образовании в Российской Федерации» (с изменениями и дополнениями) [Электронный ресурс]. – URL: </w:t>
      </w:r>
      <w:hyperlink r:id="rId5" w:tgtFrame="_blank" w:history="1">
        <w:r w:rsidR="00B7291A" w:rsidRPr="00EE3BF0">
          <w:rPr>
            <w:rFonts w:ascii="Times New Roman" w:eastAsia="Times New Roman" w:hAnsi="Times New Roman" w:cs="Times New Roman"/>
            <w:color w:val="3964FE"/>
            <w:sz w:val="28"/>
            <w:szCs w:val="28"/>
            <w:bdr w:val="single" w:sz="12" w:space="0" w:color="auto" w:frame="1"/>
            <w:lang w:eastAsia="ru-RU"/>
          </w:rPr>
          <w:t>http://www.consultant.ru/document/cons_doc_LAW_140174/</w:t>
        </w:r>
      </w:hyperlink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(дата обращения: 01.08.2026).</w:t>
      </w:r>
    </w:p>
    <w:p w14:paraId="79879ED3" w14:textId="77777777" w:rsidR="008B086F" w:rsidRPr="008B086F" w:rsidRDefault="008B086F" w:rsidP="00EE3BF0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Федеральный закон от 8 августа 2024 г. № 304-ФЗ «О внесении изменений в Федеральный закон "Об образовании в Российской Федерации" по вопросам воспитания обучающихся» [Электронный ресурс]. – URL: </w:t>
      </w:r>
      <w:hyperlink r:id="rId6" w:tgtFrame="_blank" w:history="1">
        <w:r w:rsidRPr="00EE3BF0">
          <w:rPr>
            <w:rFonts w:ascii="Times New Roman" w:eastAsia="Times New Roman" w:hAnsi="Times New Roman" w:cs="Times New Roman"/>
            <w:color w:val="3964FE"/>
            <w:sz w:val="28"/>
            <w:szCs w:val="28"/>
            <w:bdr w:val="single" w:sz="12" w:space="0" w:color="auto" w:frame="1"/>
            <w:lang w:eastAsia="ru-RU"/>
          </w:rPr>
          <w:t>http://www.consultant.ru/document/cons_doc_LAW_484912/</w:t>
        </w:r>
      </w:hyperlink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(дата обращения: 01.08.2026).</w:t>
      </w:r>
    </w:p>
    <w:p w14:paraId="62E4EBD4" w14:textId="77777777" w:rsidR="008B086F" w:rsidRPr="008B086F" w:rsidRDefault="008B086F" w:rsidP="00EE3BF0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Приказ Министерства просвещения Российской Федерации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 [Электронный ресурс]. – URL: </w:t>
      </w:r>
      <w:hyperlink r:id="rId7" w:tgtFrame="_blank" w:history="1">
        <w:r w:rsidRPr="00EE3BF0">
          <w:rPr>
            <w:rFonts w:ascii="Times New Roman" w:eastAsia="Times New Roman" w:hAnsi="Times New Roman" w:cs="Times New Roman"/>
            <w:color w:val="3964FE"/>
            <w:sz w:val="28"/>
            <w:szCs w:val="28"/>
            <w:bdr w:val="single" w:sz="12" w:space="0" w:color="auto" w:frame="1"/>
            <w:lang w:eastAsia="ru-RU"/>
          </w:rPr>
          <w:t>http://publication.pravo.gov.ru/Document/View/0001202209010023</w:t>
        </w:r>
      </w:hyperlink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(дата обращения: 01.08.2026).</w:t>
      </w:r>
    </w:p>
    <w:p w14:paraId="03380281" w14:textId="77777777" w:rsidR="008B086F" w:rsidRPr="008B086F" w:rsidRDefault="008B086F" w:rsidP="00EE3BF0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Концепция развития дополнительного образования детей до 2030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года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распоряжение Правительства Российской Федерации от 31 марта 2022 г. № 678-р [Электронный ресурс]. – URL: </w:t>
      </w:r>
      <w:hyperlink r:id="rId8" w:tgtFrame="_blank" w:history="1">
        <w:r w:rsidRPr="00EE3BF0">
          <w:rPr>
            <w:rFonts w:ascii="Times New Roman" w:eastAsia="Times New Roman" w:hAnsi="Times New Roman" w:cs="Times New Roman"/>
            <w:color w:val="3964FE"/>
            <w:sz w:val="28"/>
            <w:szCs w:val="28"/>
            <w:bdr w:val="single" w:sz="12" w:space="0" w:color="auto" w:frame="1"/>
            <w:lang w:eastAsia="ru-RU"/>
          </w:rPr>
          <w:t>http://government.ru/docs/45087/</w:t>
        </w:r>
      </w:hyperlink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(дата обращения: 01.08.2026).</w:t>
      </w:r>
    </w:p>
    <w:p w14:paraId="16C4C437" w14:textId="77777777" w:rsidR="008B086F" w:rsidRPr="008B086F" w:rsidRDefault="008B086F" w:rsidP="00EE3BF0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Постановление Главного государственного санитарного врача Российской Федерации от 28 сентября 2020 г. № 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молодежи"» [Электронный ресурс]. – URL: </w:t>
      </w:r>
      <w:hyperlink r:id="rId9" w:tgtFrame="_blank" w:history="1">
        <w:r w:rsidRPr="00EE3BF0">
          <w:rPr>
            <w:rFonts w:ascii="Times New Roman" w:eastAsia="Times New Roman" w:hAnsi="Times New Roman" w:cs="Times New Roman"/>
            <w:color w:val="3964FE"/>
            <w:sz w:val="28"/>
            <w:szCs w:val="28"/>
            <w:bdr w:val="single" w:sz="12" w:space="0" w:color="auto" w:frame="1"/>
            <w:lang w:eastAsia="ru-RU"/>
          </w:rPr>
          <w:t>http://publication.pravo.gov.ru/Document/View/0001202012210122</w:t>
        </w:r>
      </w:hyperlink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(дата обращения: 01.08.2026).</w:t>
      </w:r>
    </w:p>
    <w:p w14:paraId="15A8320D" w14:textId="77777777" w:rsidR="008B086F" w:rsidRPr="008B086F" w:rsidRDefault="008B086F" w:rsidP="00EE3BF0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Методические рекомендации по проектированию дополнительных общеобразовательных общеразвивающих программ. – </w:t>
      </w:r>
      <w:proofErr w:type="gramStart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Краснодар :</w:t>
      </w:r>
      <w:proofErr w:type="gramEnd"/>
      <w:r w:rsidRPr="008B08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Региональный модельный центр дополнительного образования детей Краснодарского края, 2024. – 30 с.</w:t>
      </w:r>
    </w:p>
    <w:p w14:paraId="7094CC73" w14:textId="77777777" w:rsidR="00FE7570" w:rsidRDefault="00FE7570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744CAB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ADFD62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DE7A76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0CBCE3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B716E6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64581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D53870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E2DA9C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E955CE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8DB673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9D21EE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BA498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61BE2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87D93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64D64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3B8C4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53FCF6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1C4753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E932D1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4F328D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30EA8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662F27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2BC935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2A829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89DF52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92FFF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C30FFF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9729F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EEE16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C0C844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FAAE5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DC1D5D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5F2A2A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E15BA2" w14:textId="77777777" w:rsidR="00B7291A" w:rsidRP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9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Приложения к Программе</w:t>
      </w:r>
    </w:p>
    <w:p w14:paraId="6F852F8A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37DAB3B" w14:textId="77777777" w:rsid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1</w:t>
      </w:r>
    </w:p>
    <w:p w14:paraId="671ED810" w14:textId="77777777" w:rsidR="00B7291A" w:rsidRPr="00FE7570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553D1A7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Индивидуальная карта первичного уровня подготовки</w:t>
      </w:r>
    </w:p>
    <w:p w14:paraId="1B9EC677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(заполняется педагогом на каждого участника в 1-й учебный день)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8"/>
        <w:gridCol w:w="6952"/>
      </w:tblGrid>
      <w:tr w:rsidR="00FE7570" w:rsidRPr="00FE7570" w14:paraId="34F55C15" w14:textId="77777777" w:rsidTr="00FE757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30920E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600039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  <w:tr w:rsidR="00FE7570" w:rsidRPr="00FE7570" w14:paraId="103A2B6D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DA4F25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1B1D27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 лет</w:t>
            </w:r>
          </w:p>
        </w:tc>
      </w:tr>
      <w:tr w:rsidR="00FE7570" w:rsidRPr="00FE7570" w14:paraId="320EC877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A0A84D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заполнения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655231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</w:tbl>
    <w:p w14:paraId="7C2D4C94" w14:textId="77777777" w:rsid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Результаты беседы (запись ответов ребёнка):</w:t>
      </w:r>
    </w:p>
    <w:p w14:paraId="70DFB150" w14:textId="77777777" w:rsidR="00B7291A" w:rsidRPr="00FE7570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0A24B77" w14:textId="77777777" w:rsidR="00FE7570" w:rsidRPr="00FE7570" w:rsidRDefault="00B7291A" w:rsidP="00EE3BF0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Изучал геометрию в ____ классе</w:t>
      </w:r>
      <w:r w:rsidR="00FE7570"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</w:t>
      </w:r>
    </w:p>
    <w:p w14:paraId="7D35E261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01F71571">
          <v:rect id="_x0000_i1025" style="width:0;height:.75pt" o:hralign="center" o:hrstd="t" o:hr="t" fillcolor="#a0a0a0" stroked="f"/>
        </w:pict>
      </w:r>
    </w:p>
    <w:p w14:paraId="173A8E63" w14:textId="77777777" w:rsidR="00FE7570" w:rsidRPr="00FE7570" w:rsidRDefault="00FE7570" w:rsidP="00EE3BF0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Где в жизни встречается геометрия? Приведи примеры.</w:t>
      </w:r>
    </w:p>
    <w:p w14:paraId="3C753C37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7EFE48B1">
          <v:rect id="_x0000_i1026" style="width:0;height:.75pt" o:hralign="center" o:hrstd="t" o:hr="t" fillcolor="#a0a0a0" stroked="f"/>
        </w:pict>
      </w:r>
    </w:p>
    <w:p w14:paraId="7893D20F" w14:textId="77777777" w:rsidR="00FE7570" w:rsidRPr="00FE7570" w:rsidRDefault="00FE7570" w:rsidP="00EE3BF0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точка, прямая, отрезок, угол?</w:t>
      </w:r>
    </w:p>
    <w:p w14:paraId="59EE7F9C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7C37BACA">
          <v:rect id="_x0000_i1027" style="width:0;height:.75pt" o:hralign="center" o:hrstd="t" o:hr="t" fillcolor="#a0a0a0" stroked="f"/>
        </w:pict>
      </w:r>
    </w:p>
    <w:p w14:paraId="2DA26EBF" w14:textId="77777777" w:rsidR="00FE7570" w:rsidRPr="00FE7570" w:rsidRDefault="00FE7570" w:rsidP="00EE3BF0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треугольник, квадрат, круг?</w:t>
      </w:r>
    </w:p>
    <w:p w14:paraId="4B7F5E84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0105DE55">
          <v:rect id="_x0000_i1028" style="width:0;height:.75pt" o:hralign="center" o:hrstd="t" o:hr="t" fillcolor="#a0a0a0" stroked="f"/>
        </w:pict>
      </w:r>
    </w:p>
    <w:p w14:paraId="7059D294" w14:textId="77777777" w:rsidR="00FE7570" w:rsidRPr="00FE7570" w:rsidRDefault="00FE7570" w:rsidP="00EE3BF0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Измерял ли ты длину, площадь, объём? Если да, то как?</w:t>
      </w:r>
    </w:p>
    <w:p w14:paraId="40F075CC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592F1B99">
          <v:rect id="_x0000_i1029" style="width:0;height:.75pt" o:hralign="center" o:hrstd="t" o:hr="t" fillcolor="#a0a0a0" stroked="f"/>
        </w:pict>
      </w:r>
    </w:p>
    <w:p w14:paraId="63E3DAAA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Уровень подготовки (отметить знаком «+»):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7"/>
        <w:gridCol w:w="1555"/>
        <w:gridCol w:w="1524"/>
        <w:gridCol w:w="1379"/>
      </w:tblGrid>
      <w:tr w:rsidR="00FE7570" w:rsidRPr="00FE7570" w14:paraId="781300CB" w14:textId="77777777" w:rsidTr="00FE757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489781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Параметр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E91158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4B42DF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51400C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Низкий</w:t>
            </w:r>
          </w:p>
        </w:tc>
      </w:tr>
      <w:tr w:rsidR="00FE7570" w:rsidRPr="00FE7570" w14:paraId="47EF4CF3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127671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Знание фигур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5688EB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CF7E3C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2A75A1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5F5950F7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67DE3E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Понимание применения геометрии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C5D3CE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5B532A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92371F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2EF367A7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83F01F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Знание определений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9F8750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16EECA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D3A1D0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6F7FF2C0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DC4943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навыки (измерения, построения)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F366C7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BADF86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1DDBA4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A90973B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Примечания педагога:</w:t>
      </w:r>
    </w:p>
    <w:p w14:paraId="38066011" w14:textId="77777777" w:rsidR="00FE7570" w:rsidRPr="00FE7570" w:rsidRDefault="00000000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F42A9AD">
          <v:rect id="_x0000_i1030" style="width:0;height:.75pt" o:hralign="center" o:hrstd="t" o:hr="t" fillcolor="#a0a0a0" stroked="f"/>
        </w:pict>
      </w:r>
    </w:p>
    <w:p w14:paraId="67A03767" w14:textId="77777777" w:rsidR="00FE7570" w:rsidRPr="00FE7570" w:rsidRDefault="00000000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B744922">
          <v:rect id="_x0000_i1031" style="width:0;height:.75pt" o:hralign="center" o:hrstd="t" o:hr="t" fillcolor="#a0a0a0" stroked="f"/>
        </w:pict>
      </w:r>
    </w:p>
    <w:p w14:paraId="087A5259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7B5D156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52CA223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C550702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4FABFF3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2A2C084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8C06FE1" w14:textId="77777777" w:rsid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2</w:t>
      </w:r>
    </w:p>
    <w:p w14:paraId="1990E21B" w14:textId="77777777" w:rsidR="00B7291A" w:rsidRPr="00FE7570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63EF7B4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Дневник педагогических наблюдений</w:t>
      </w:r>
    </w:p>
    <w:p w14:paraId="18B1A2B0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(заполняется педагогом на каждого участника в течение всей программы)</w:t>
      </w:r>
    </w:p>
    <w:tbl>
      <w:tblPr>
        <w:tblW w:w="96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2159"/>
        <w:gridCol w:w="2159"/>
        <w:gridCol w:w="2199"/>
      </w:tblGrid>
      <w:tr w:rsidR="00FE7570" w:rsidRPr="00FE7570" w14:paraId="0BC5A243" w14:textId="77777777" w:rsidTr="00B7291A">
        <w:trPr>
          <w:tblHeader/>
        </w:trPr>
        <w:tc>
          <w:tcPr>
            <w:tcW w:w="5281" w:type="dxa"/>
            <w:gridSpan w:val="2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BAFBCC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4358" w:type="dxa"/>
            <w:gridSpan w:val="2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5AB45A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  <w:tr w:rsidR="00FE7570" w:rsidRPr="00FE7570" w14:paraId="091A6695" w14:textId="77777777" w:rsidTr="00B7291A">
        <w:tc>
          <w:tcPr>
            <w:tcW w:w="5281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EE9558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</w:t>
            </w:r>
            <w:r w:rsidR="00B729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__________</w:t>
            </w:r>
          </w:p>
        </w:tc>
        <w:tc>
          <w:tcPr>
            <w:tcW w:w="4358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E422DD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  <w:tr w:rsidR="00FE7570" w:rsidRPr="00FE7570" w14:paraId="0B61E690" w14:textId="77777777" w:rsidTr="00B7291A">
        <w:trPr>
          <w:tblHeader/>
        </w:trPr>
        <w:tc>
          <w:tcPr>
            <w:tcW w:w="3122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DE23FD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/ Раздел (тема) занятия</w:t>
            </w:r>
          </w:p>
        </w:tc>
        <w:tc>
          <w:tcPr>
            <w:tcW w:w="4318" w:type="dxa"/>
            <w:gridSpan w:val="2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179426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наблюдения (отметить «освоил», «частично освоил», «требует помощи»)</w:t>
            </w:r>
          </w:p>
        </w:tc>
        <w:tc>
          <w:tcPr>
            <w:tcW w:w="2199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9B5D95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Комментарии педагога</w:t>
            </w:r>
          </w:p>
        </w:tc>
      </w:tr>
      <w:tr w:rsidR="00FE7570" w:rsidRPr="00FE7570" w14:paraId="4514795B" w14:textId="77777777" w:rsidTr="00B7291A">
        <w:tc>
          <w:tcPr>
            <w:tcW w:w="3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D6D617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Правильность выполнения заданий:</w:t>
            </w:r>
          </w:p>
        </w:tc>
        <w:tc>
          <w:tcPr>
            <w:tcW w:w="4318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DFF789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283209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4BC7C0AB" w14:textId="77777777" w:rsidTr="00B7291A">
        <w:tc>
          <w:tcPr>
            <w:tcW w:w="3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807C17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Самостоятельность:</w:t>
            </w:r>
          </w:p>
        </w:tc>
        <w:tc>
          <w:tcPr>
            <w:tcW w:w="4318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2544A4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C70998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7064593F" w14:textId="77777777" w:rsidTr="00B7291A">
        <w:tc>
          <w:tcPr>
            <w:tcW w:w="3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373FA8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Аккуратность:</w:t>
            </w:r>
          </w:p>
        </w:tc>
        <w:tc>
          <w:tcPr>
            <w:tcW w:w="4318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91F136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DF9502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067171F2" w14:textId="77777777" w:rsidTr="00B7291A">
        <w:tc>
          <w:tcPr>
            <w:tcW w:w="3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C0B8D3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работать в группе:</w:t>
            </w:r>
          </w:p>
        </w:tc>
        <w:tc>
          <w:tcPr>
            <w:tcW w:w="4318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7F6912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EE9907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4FF7FE46" w14:textId="77777777" w:rsidTr="00B7291A">
        <w:tc>
          <w:tcPr>
            <w:tcW w:w="3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2D0C12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Правильность выполнения заданий:</w:t>
            </w:r>
          </w:p>
        </w:tc>
        <w:tc>
          <w:tcPr>
            <w:tcW w:w="4318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34E4BE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383938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66F9238D" w14:textId="77777777" w:rsidTr="00B7291A">
        <w:tc>
          <w:tcPr>
            <w:tcW w:w="3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E2909A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Самостоятельность:</w:t>
            </w:r>
          </w:p>
        </w:tc>
        <w:tc>
          <w:tcPr>
            <w:tcW w:w="4318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D26798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DD119B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08A239B7" w14:textId="77777777" w:rsidTr="00B7291A">
        <w:tc>
          <w:tcPr>
            <w:tcW w:w="3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D5B38F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Аккуратность:</w:t>
            </w:r>
          </w:p>
        </w:tc>
        <w:tc>
          <w:tcPr>
            <w:tcW w:w="4318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565EE5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837165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40096179" w14:textId="77777777" w:rsidTr="00B7291A">
        <w:tc>
          <w:tcPr>
            <w:tcW w:w="3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8CC512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работать в группе:</w:t>
            </w:r>
          </w:p>
        </w:tc>
        <w:tc>
          <w:tcPr>
            <w:tcW w:w="4318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712817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1BF16A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2DA73461" w14:textId="77777777" w:rsidTr="00B7291A">
        <w:tc>
          <w:tcPr>
            <w:tcW w:w="3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ED4370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 (продолжение по дням)</w:t>
            </w:r>
          </w:p>
        </w:tc>
        <w:tc>
          <w:tcPr>
            <w:tcW w:w="4318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40E96B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477D86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29137A5" w14:textId="77777777" w:rsidR="00FE7570" w:rsidRDefault="00FE7570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07695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A1EA1A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ECC39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0D8C50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CC983A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8C7A1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0F4E2C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36A9ED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21CEED" w14:textId="77777777" w:rsidR="00B7291A" w:rsidRPr="00FE7570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0C2E3E" w14:textId="77777777" w:rsid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3</w:t>
      </w:r>
    </w:p>
    <w:p w14:paraId="7356D9AF" w14:textId="77777777" w:rsidR="00B7291A" w:rsidRPr="00FE7570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5EA149E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Оценочный лист практической работы</w:t>
      </w:r>
    </w:p>
    <w:p w14:paraId="6025EFF3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(заполняется педагогом или участником при взаимопроверке)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8"/>
        <w:gridCol w:w="4372"/>
      </w:tblGrid>
      <w:tr w:rsidR="00FE7570" w:rsidRPr="00FE7570" w14:paraId="6D0A5F25" w14:textId="77777777" w:rsidTr="00FE757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733577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D6D732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  <w:tr w:rsidR="00FE7570" w:rsidRPr="00FE7570" w14:paraId="0D111CC3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F1014F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/ 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CBF8B5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  <w:tr w:rsidR="00FE7570" w:rsidRPr="00FE7570" w14:paraId="78F401C7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89129E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работы</w:t>
            </w: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(построение / модель / вычисления)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9C36EC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</w:tbl>
    <w:p w14:paraId="43F52DD9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Критерии оценки (отметить «Да» или «Нет»):</w:t>
      </w:r>
    </w:p>
    <w:p w14:paraId="2FECAFBB" w14:textId="77777777" w:rsidR="00FE7570" w:rsidRPr="00FE7570" w:rsidRDefault="00FE7570" w:rsidP="00EE3BF0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Работа соответствует заданию (форма, размеры, параметры) –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Нет</w:t>
      </w:r>
    </w:p>
    <w:p w14:paraId="261E60DE" w14:textId="77777777" w:rsidR="00FE7570" w:rsidRPr="00FE7570" w:rsidRDefault="00FE7570" w:rsidP="00EE3BF0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Инструменты использованы правильно (линейка, циркуль, транспортир) –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Нет</w:t>
      </w:r>
    </w:p>
    <w:p w14:paraId="7676E682" w14:textId="77777777" w:rsidR="00FE7570" w:rsidRPr="00FE7570" w:rsidRDefault="00FE7570" w:rsidP="00EE3BF0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Измерения выполнены точно –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Нет</w:t>
      </w:r>
    </w:p>
    <w:p w14:paraId="4A75FC77" w14:textId="77777777" w:rsidR="00FE7570" w:rsidRPr="00FE7570" w:rsidRDefault="00FE7570" w:rsidP="00EE3BF0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Модель (если есть) аккуратна и прочна –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Нет</w:t>
      </w:r>
    </w:p>
    <w:p w14:paraId="2B634928" w14:textId="77777777" w:rsidR="00FE7570" w:rsidRPr="00FE7570" w:rsidRDefault="00FE7570" w:rsidP="00EE3BF0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Вычисления (если есть) верны –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Нет</w:t>
      </w:r>
    </w:p>
    <w:p w14:paraId="1AFA5AE6" w14:textId="77777777" w:rsidR="00FE7570" w:rsidRPr="00FE7570" w:rsidRDefault="00FE7570" w:rsidP="00EE3BF0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Работа выполнена самостоятельно –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Нет</w:t>
      </w:r>
    </w:p>
    <w:p w14:paraId="117DFB74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Общий вывод: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работа принята /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требуется доработка</w:t>
      </w:r>
    </w:p>
    <w:p w14:paraId="29245913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Примечания:</w:t>
      </w:r>
    </w:p>
    <w:p w14:paraId="7279EFC3" w14:textId="77777777" w:rsidR="00FE7570" w:rsidRPr="00FE7570" w:rsidRDefault="00FE7570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EFFF14" w14:textId="77777777" w:rsidR="00FE7570" w:rsidRDefault="00FE7570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98A30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D7512C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51B0AA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F365FC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9C7AE4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2370E4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EC29B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6C7DD0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2375AC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660A8B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AF6623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EE3F47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FE7CA8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10829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A2B92D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6DA99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1D051C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59E1BC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35A59D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F5A58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D9A16E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2F364" w14:textId="77777777" w:rsidR="00B7291A" w:rsidRPr="00FE7570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103C0A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4</w:t>
      </w:r>
    </w:p>
    <w:p w14:paraId="07DC1717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Лист самооценки участника</w:t>
      </w:r>
    </w:p>
    <w:p w14:paraId="216E7D76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(заполняется после каждого занятия или в конце дня)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7"/>
        <w:gridCol w:w="7043"/>
      </w:tblGrid>
      <w:tr w:rsidR="00FE7570" w:rsidRPr="00FE7570" w14:paraId="69210EA2" w14:textId="77777777" w:rsidTr="00FE757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CFE2DF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3F5809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  <w:tr w:rsidR="00FE7570" w:rsidRPr="00FE7570" w14:paraId="404DE619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3B53FD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11E368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  <w:tr w:rsidR="00FE7570" w:rsidRPr="00FE7570" w14:paraId="65D5C349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811458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F61D7A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</w:tbl>
    <w:p w14:paraId="54B1ABFF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Ответь на вопросы:</w:t>
      </w:r>
    </w:p>
    <w:p w14:paraId="3F2045BB" w14:textId="77777777" w:rsidR="00FE7570" w:rsidRPr="00FE7570" w:rsidRDefault="00FE7570" w:rsidP="00EE3BF0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я сегодня узнал(а) нового?</w:t>
      </w:r>
    </w:p>
    <w:p w14:paraId="541FE695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77267DC8">
          <v:rect id="_x0000_i1032" style="width:0;height:.75pt" o:hralign="center" o:hrstd="t" o:hr="t" fillcolor="#a0a0a0" stroked="f"/>
        </w:pict>
      </w:r>
    </w:p>
    <w:p w14:paraId="66DDBF30" w14:textId="77777777" w:rsidR="00FE7570" w:rsidRPr="00FE7570" w:rsidRDefault="00FE7570" w:rsidP="00EE3BF0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у меня получилось лучше всего?</w:t>
      </w:r>
    </w:p>
    <w:p w14:paraId="63FC8534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1AB45918">
          <v:rect id="_x0000_i1033" style="width:0;height:.75pt" o:hralign="center" o:hrstd="t" o:hr="t" fillcolor="#a0a0a0" stroked="f"/>
        </w:pict>
      </w:r>
    </w:p>
    <w:p w14:paraId="698F03E4" w14:textId="77777777" w:rsidR="00FE7570" w:rsidRPr="00FE7570" w:rsidRDefault="00FE7570" w:rsidP="00EE3BF0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было трудно? Почему?</w:t>
      </w:r>
    </w:p>
    <w:p w14:paraId="2E95202A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13CAB5E1">
          <v:rect id="_x0000_i1034" style="width:0;height:.75pt" o:hralign="center" o:hrstd="t" o:hr="t" fillcolor="#a0a0a0" stroked="f"/>
        </w:pict>
      </w:r>
    </w:p>
    <w:p w14:paraId="29FFB909" w14:textId="77777777" w:rsidR="00FE7570" w:rsidRPr="00FE7570" w:rsidRDefault="00FE7570" w:rsidP="00EE3BF0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Кому я сегодня помог(ла) или кто помог мне?</w:t>
      </w:r>
    </w:p>
    <w:p w14:paraId="526A5693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62B02924">
          <v:rect id="_x0000_i1035" style="width:0;height:.75pt" o:hralign="center" o:hrstd="t" o:hr="t" fillcolor="#a0a0a0" stroked="f"/>
        </w:pict>
      </w:r>
    </w:p>
    <w:p w14:paraId="54882A1B" w14:textId="77777777" w:rsidR="00FE7570" w:rsidRPr="00FE7570" w:rsidRDefault="00FE7570" w:rsidP="00EE3BF0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Оцени свою работу сегодня (поставь галочку):</w:t>
      </w:r>
    </w:p>
    <w:p w14:paraId="06C42C72" w14:textId="77777777" w:rsidR="00FE7570" w:rsidRPr="00FE7570" w:rsidRDefault="00FE7570" w:rsidP="00EE3BF0">
      <w:pPr>
        <w:numPr>
          <w:ilvl w:val="1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Всё получилось отлично!</w:t>
      </w:r>
    </w:p>
    <w:p w14:paraId="2EE9D4B3" w14:textId="77777777" w:rsidR="00FE7570" w:rsidRPr="00FE7570" w:rsidRDefault="00FE7570" w:rsidP="00EE3BF0">
      <w:pPr>
        <w:numPr>
          <w:ilvl w:val="1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Были небольшие трудности, но я справился.</w:t>
      </w:r>
    </w:p>
    <w:p w14:paraId="5B91B536" w14:textId="77777777" w:rsidR="00FE7570" w:rsidRPr="00FE7570" w:rsidRDefault="00FE7570" w:rsidP="00EE3BF0">
      <w:pPr>
        <w:numPr>
          <w:ilvl w:val="1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Нужно ещё потренироваться.</w:t>
      </w:r>
    </w:p>
    <w:p w14:paraId="7FE1BED1" w14:textId="77777777" w:rsidR="00FE7570" w:rsidRDefault="00FE7570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624ED7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774BC5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2B136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754CFF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178717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A63686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86A339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094CE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9672C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7CFA4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57316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8CE8C9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B4B80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1C373B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7FA215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79DCB0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143CB4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69AD77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30939C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9B984C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2E602C" w14:textId="77777777" w:rsidR="00B7291A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2C332E" w14:textId="77777777" w:rsidR="00B7291A" w:rsidRPr="00FE7570" w:rsidRDefault="00B7291A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B43238" w14:textId="77777777" w:rsid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5</w:t>
      </w:r>
    </w:p>
    <w:p w14:paraId="14F76543" w14:textId="77777777" w:rsidR="00B7291A" w:rsidRPr="00FE7570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1F489C9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Итоговая анкета рефлексии «Мои открытия за 12 дней»</w:t>
      </w:r>
    </w:p>
    <w:p w14:paraId="4D56EB0A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(заполняется в 12-й учебный день после защиты проектов)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7"/>
        <w:gridCol w:w="7043"/>
      </w:tblGrid>
      <w:tr w:rsidR="00FE7570" w:rsidRPr="00FE7570" w14:paraId="0AD48EF3" w14:textId="77777777" w:rsidTr="00FE757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83C4C3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20366B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  <w:tr w:rsidR="00FE7570" w:rsidRPr="00FE7570" w14:paraId="218775AF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7CBF38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C09100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</w:tbl>
    <w:p w14:paraId="64BA7564" w14:textId="77777777" w:rsidR="00FE7570" w:rsidRPr="00FE7570" w:rsidRDefault="00FE7570" w:rsidP="00EE3BF0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геометрические фигуры и тела я теперь знаю и умею строить?</w:t>
      </w:r>
    </w:p>
    <w:p w14:paraId="60366DB8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1B2730F5">
          <v:rect id="_x0000_i1036" style="width:0;height:.75pt" o:hralign="center" o:hrstd="t" o:hr="t" fillcolor="#a0a0a0" stroked="f"/>
        </w:pict>
      </w:r>
    </w:p>
    <w:p w14:paraId="231C175E" w14:textId="77777777" w:rsidR="00FE7570" w:rsidRPr="00FE7570" w:rsidRDefault="00FE7570" w:rsidP="00EE3BF0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было самым интересным во время нашего путешествия?</w:t>
      </w:r>
    </w:p>
    <w:p w14:paraId="07B93DBB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498DE98A">
          <v:rect id="_x0000_i1037" style="width:0;height:.75pt" o:hralign="center" o:hrstd="t" o:hr="t" fillcolor="#a0a0a0" stroked="f"/>
        </w:pict>
      </w:r>
    </w:p>
    <w:p w14:paraId="6881D478" w14:textId="77777777" w:rsidR="00FE7570" w:rsidRPr="00FE7570" w:rsidRDefault="00FE7570" w:rsidP="00EE3BF0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какими трудностями я столкнулся и как их преодолел?</w:t>
      </w:r>
    </w:p>
    <w:p w14:paraId="57C0FFDF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6445385C">
          <v:rect id="_x0000_i1038" style="width:0;height:.75pt" o:hralign="center" o:hrstd="t" o:hr="t" fillcolor="#a0a0a0" stroked="f"/>
        </w:pict>
      </w:r>
    </w:p>
    <w:p w14:paraId="2224E6A7" w14:textId="77777777" w:rsidR="00FE7570" w:rsidRPr="00FE7570" w:rsidRDefault="00FE7570" w:rsidP="00EE3BF0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Кому из товарищей я помог или от кого получил помощь?</w:t>
      </w:r>
    </w:p>
    <w:p w14:paraId="7CB169EF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4E900A79">
          <v:rect id="_x0000_i1039" style="width:0;height:.75pt" o:hralign="center" o:hrstd="t" o:hr="t" fillcolor="#a0a0a0" stroked="f"/>
        </w:pict>
      </w:r>
    </w:p>
    <w:p w14:paraId="3D39EACA" w14:textId="77777777" w:rsidR="00FE7570" w:rsidRPr="00FE7570" w:rsidRDefault="00FE7570" w:rsidP="00EE3BF0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я могу сделать лучше, если буду заниматься дальше?</w:t>
      </w:r>
    </w:p>
    <w:p w14:paraId="71F10FB0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06EE90C3">
          <v:rect id="_x0000_i1040" style="width:0;height:.75pt" o:hralign="center" o:hrstd="t" o:hr="t" fillcolor="#a0a0a0" stroked="f"/>
        </w:pict>
      </w:r>
    </w:p>
    <w:p w14:paraId="47F3B7A4" w14:textId="77777777" w:rsidR="00FE7570" w:rsidRPr="00FE7570" w:rsidRDefault="00FE7570" w:rsidP="00EE3BF0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Оцени свой главный результат – модель, которую ты создал:</w:t>
      </w:r>
    </w:p>
    <w:p w14:paraId="6BD8ED36" w14:textId="77777777" w:rsidR="00FE7570" w:rsidRPr="00FE7570" w:rsidRDefault="00FE7570" w:rsidP="00EE3BF0">
      <w:pPr>
        <w:numPr>
          <w:ilvl w:val="1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 доволен своей работой.</w:t>
      </w:r>
    </w:p>
    <w:p w14:paraId="7C111A43" w14:textId="77777777" w:rsidR="00FE7570" w:rsidRPr="00FE7570" w:rsidRDefault="00FE7570" w:rsidP="00EE3BF0">
      <w:pPr>
        <w:numPr>
          <w:ilvl w:val="1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Мне ещё есть над чем поработать.</w:t>
      </w:r>
    </w:p>
    <w:p w14:paraId="3729810A" w14:textId="77777777" w:rsidR="00FE7570" w:rsidRPr="00FE7570" w:rsidRDefault="00FE7570" w:rsidP="00EE3BF0">
      <w:pPr>
        <w:numPr>
          <w:ilvl w:val="1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 хочу сделать ещё лучше в следующий раз.</w:t>
      </w:r>
    </w:p>
    <w:p w14:paraId="4E482A7C" w14:textId="77777777" w:rsidR="00FE7570" w:rsidRPr="00FE7570" w:rsidRDefault="00FE7570" w:rsidP="00EE3BF0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бы ты пожелал будущим участникам программы?</w:t>
      </w:r>
    </w:p>
    <w:p w14:paraId="4192A652" w14:textId="77777777" w:rsidR="00FE7570" w:rsidRPr="00FE7570" w:rsidRDefault="0000000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0934434A">
          <v:rect id="_x0000_i1041" style="width:0;height:.75pt" o:hralign="center" o:hrstd="t" o:hr="t" fillcolor="#a0a0a0" stroked="f"/>
        </w:pict>
      </w:r>
    </w:p>
    <w:p w14:paraId="3203785F" w14:textId="77777777" w:rsidR="00FE7570" w:rsidRPr="00FE7570" w:rsidRDefault="00000000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5061512">
          <v:rect id="_x0000_i1042" style="width:0;height:.75pt" o:hralign="center" o:hrstd="t" o:hr="t" fillcolor="#a0a0a0" stroked="f"/>
        </w:pict>
      </w:r>
    </w:p>
    <w:p w14:paraId="4A2DB385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64CDB71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D8B6DFE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9079159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25FE8A3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46C7EDE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14BF9B2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AB6DCA2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43B0AD2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81AE2AB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A76A5CC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4C33742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02BC900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ACADFAB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3F34E5B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811CB7B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DB80007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6E5FE49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059062C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24E7CAE" w14:textId="77777777" w:rsidR="00EB7A79" w:rsidRDefault="00EB7A79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8120FFB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6</w:t>
      </w:r>
    </w:p>
    <w:p w14:paraId="77FBE047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Критериальная таблица для оценки проекта (для педагога)</w:t>
      </w:r>
    </w:p>
    <w:p w14:paraId="14D80AAB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(заполняется на каждого участника в 12-й учебный день)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0"/>
        <w:gridCol w:w="6790"/>
      </w:tblGrid>
      <w:tr w:rsidR="00FE7570" w:rsidRPr="00FE7570" w14:paraId="663969A0" w14:textId="77777777" w:rsidTr="00FE757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1DF3CD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1EC35B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  <w:tr w:rsidR="00FE7570" w:rsidRPr="00FE7570" w14:paraId="3822D3C9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960ACC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290E9F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</w:tbl>
    <w:p w14:paraId="2B23A0C2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Оценка по критериям (отметить «освоил», «частично освоил», «требует помощи»):</w:t>
      </w:r>
    </w:p>
    <w:tbl>
      <w:tblPr>
        <w:tblW w:w="91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4"/>
        <w:gridCol w:w="4283"/>
        <w:gridCol w:w="1367"/>
      </w:tblGrid>
      <w:tr w:rsidR="00FE7570" w:rsidRPr="00FE7570" w14:paraId="06C56DBD" w14:textId="77777777" w:rsidTr="00B7291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DB0B0C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4283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43734C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AAFD55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</w:p>
        </w:tc>
      </w:tr>
      <w:tr w:rsidR="00FE7570" w:rsidRPr="00FE7570" w14:paraId="7A2AB35B" w14:textId="77777777" w:rsidTr="00B7291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0FA68D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Планирование</w:t>
            </w:r>
          </w:p>
        </w:tc>
        <w:tc>
          <w:tcPr>
            <w:tcW w:w="42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756695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эскиза, чёткое определение этапов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ED4988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0870BB73" w14:textId="77777777" w:rsidTr="00B7291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2F98CD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Качество изготовления</w:t>
            </w:r>
          </w:p>
        </w:tc>
        <w:tc>
          <w:tcPr>
            <w:tcW w:w="42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05DC4B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Аккуратность, прочность, эстетичность модели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E111B2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63C8EF20" w14:textId="77777777" w:rsidTr="00B7291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D3DFD3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Геометрическая грамотность</w:t>
            </w:r>
          </w:p>
        </w:tc>
        <w:tc>
          <w:tcPr>
            <w:tcW w:w="42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3E9292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Правильное использование фигур и тел, понимание их свойств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89BA9C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570" w:rsidRPr="00FE7570" w14:paraId="71B0A71F" w14:textId="77777777" w:rsidTr="00B7291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8A9384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42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49F038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ясно рассказать о работе, ответить на вопросы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914FD6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1083D0F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Общий вывод: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проект принят /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требует доработки</w:t>
      </w:r>
    </w:p>
    <w:p w14:paraId="541B3866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Примечания:</w:t>
      </w:r>
    </w:p>
    <w:p w14:paraId="334F73A0" w14:textId="77777777" w:rsidR="00FE7570" w:rsidRPr="00FE7570" w:rsidRDefault="00000000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5632D4E">
          <v:rect id="_x0000_i1043" style="width:0;height:.75pt" o:hralign="center" o:hrstd="t" o:hr="t" fillcolor="#a0a0a0" stroked="f"/>
        </w:pict>
      </w:r>
    </w:p>
    <w:p w14:paraId="0A13A169" w14:textId="77777777" w:rsidR="00FE7570" w:rsidRPr="00FE7570" w:rsidRDefault="00000000" w:rsidP="00EE3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8CDD40B">
          <v:rect id="_x0000_i1044" style="width:0;height:.75pt" o:hralign="center" o:hrstd="t" o:hr="t" fillcolor="#a0a0a0" stroked="f"/>
        </w:pict>
      </w:r>
    </w:p>
    <w:p w14:paraId="2E23FC48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5922668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2D82BDD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A178D15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48C49A0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4F167A6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C223420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736B43F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8ADC236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D00459E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E7B9A7C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6E269F4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707867E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6BF42E0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2756092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C0688AB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1B5FAD7" w14:textId="77777777" w:rsidR="00B7291A" w:rsidRDefault="00B7291A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D64C11A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7</w:t>
      </w:r>
    </w:p>
    <w:p w14:paraId="5D50E8B9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Лист </w:t>
      </w:r>
      <w:proofErr w:type="spellStart"/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взаимооценки</w:t>
      </w:r>
      <w:proofErr w:type="spellEnd"/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проекта</w:t>
      </w:r>
    </w:p>
    <w:p w14:paraId="03FCEFBB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(заполняется участниками группы в 12-й учебный день, каждый оценивает работу товарища)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3"/>
        <w:gridCol w:w="6287"/>
      </w:tblGrid>
      <w:tr w:rsidR="00FE7570" w:rsidRPr="00FE7570" w14:paraId="1E695ACD" w14:textId="77777777" w:rsidTr="00FE757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858957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Автор проекта (ФИО)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F28F1F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  <w:tr w:rsidR="00FE7570" w:rsidRPr="00FE7570" w14:paraId="1119570D" w14:textId="77777777" w:rsidTr="00FE757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CD2956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B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Оценивает (ФИО)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B7B14B" w14:textId="77777777" w:rsidR="00FE7570" w:rsidRPr="00FE7570" w:rsidRDefault="00FE7570" w:rsidP="00EE3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</w:tbl>
    <w:p w14:paraId="142D482B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Оцени работу товарища (поставь «+» или «–»):</w:t>
      </w:r>
    </w:p>
    <w:p w14:paraId="2836672C" w14:textId="77777777" w:rsidR="00FE7570" w:rsidRPr="00FE7570" w:rsidRDefault="00FE7570" w:rsidP="00EE3BF0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Модель интересная и оригинальная –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+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</w:t>
      </w:r>
    </w:p>
    <w:p w14:paraId="4A20DCC0" w14:textId="77777777" w:rsidR="00FE7570" w:rsidRPr="00FE7570" w:rsidRDefault="00FE7570" w:rsidP="00EE3BF0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Модель сделана аккуратно –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+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</w:t>
      </w:r>
    </w:p>
    <w:p w14:paraId="69C17C74" w14:textId="77777777" w:rsidR="00FE7570" w:rsidRPr="00FE7570" w:rsidRDefault="00FE7570" w:rsidP="00EE3BF0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Автор понятно рассказал о своей работе –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+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</w:t>
      </w:r>
    </w:p>
    <w:p w14:paraId="3ED04BA7" w14:textId="77777777" w:rsidR="00FE7570" w:rsidRPr="00FE7570" w:rsidRDefault="00FE7570" w:rsidP="00EE3BF0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Мне понравилась эта работа –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+ </w:t>
      </w:r>
      <w:r w:rsidRPr="00FE757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Pr="00FE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</w:t>
      </w:r>
    </w:p>
    <w:p w14:paraId="57F31384" w14:textId="77777777" w:rsidR="00FE7570" w:rsidRPr="00FE7570" w:rsidRDefault="00FE7570" w:rsidP="00EE3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E3B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Твой комментарий (что особенно понравилось, что можно улучшить):</w:t>
      </w:r>
    </w:p>
    <w:p w14:paraId="2340A498" w14:textId="77777777" w:rsidR="00FE7570" w:rsidRPr="00EE3BF0" w:rsidRDefault="00FE7570" w:rsidP="00EE3B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E7570" w:rsidRPr="00EE3BF0" w:rsidSect="00E84FA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4F89"/>
    <w:multiLevelType w:val="multilevel"/>
    <w:tmpl w:val="E398C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77CEA"/>
    <w:multiLevelType w:val="multilevel"/>
    <w:tmpl w:val="CBA8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775713"/>
    <w:multiLevelType w:val="multilevel"/>
    <w:tmpl w:val="74B6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AC0081"/>
    <w:multiLevelType w:val="multilevel"/>
    <w:tmpl w:val="0A8E6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553FF2"/>
    <w:multiLevelType w:val="multilevel"/>
    <w:tmpl w:val="AD4C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1009D6"/>
    <w:multiLevelType w:val="multilevel"/>
    <w:tmpl w:val="31D8A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2636A2"/>
    <w:multiLevelType w:val="multilevel"/>
    <w:tmpl w:val="20B62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363B65"/>
    <w:multiLevelType w:val="multilevel"/>
    <w:tmpl w:val="9D3A2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2E3A5E"/>
    <w:multiLevelType w:val="multilevel"/>
    <w:tmpl w:val="DB5026B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C55D3A"/>
    <w:multiLevelType w:val="multilevel"/>
    <w:tmpl w:val="A2E8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FF343D"/>
    <w:multiLevelType w:val="multilevel"/>
    <w:tmpl w:val="A426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EC5E2F"/>
    <w:multiLevelType w:val="multilevel"/>
    <w:tmpl w:val="E606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2900D8"/>
    <w:multiLevelType w:val="multilevel"/>
    <w:tmpl w:val="F884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1E3609"/>
    <w:multiLevelType w:val="multilevel"/>
    <w:tmpl w:val="59E0645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692240"/>
    <w:multiLevelType w:val="multilevel"/>
    <w:tmpl w:val="596A8B5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4104EB"/>
    <w:multiLevelType w:val="multilevel"/>
    <w:tmpl w:val="CCC2E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605ED1"/>
    <w:multiLevelType w:val="multilevel"/>
    <w:tmpl w:val="A47CA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7E668B"/>
    <w:multiLevelType w:val="multilevel"/>
    <w:tmpl w:val="73FE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CF0ACA"/>
    <w:multiLevelType w:val="multilevel"/>
    <w:tmpl w:val="33C6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5E00A2"/>
    <w:multiLevelType w:val="multilevel"/>
    <w:tmpl w:val="F6108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553225"/>
    <w:multiLevelType w:val="multilevel"/>
    <w:tmpl w:val="F36A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145A45"/>
    <w:multiLevelType w:val="hybridMultilevel"/>
    <w:tmpl w:val="E9282B8A"/>
    <w:lvl w:ilvl="0" w:tplc="33F0CB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46717"/>
    <w:multiLevelType w:val="multilevel"/>
    <w:tmpl w:val="4E28D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1477D1"/>
    <w:multiLevelType w:val="multilevel"/>
    <w:tmpl w:val="B02E7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D57A4B"/>
    <w:multiLevelType w:val="multilevel"/>
    <w:tmpl w:val="AB1A80E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3863F5"/>
    <w:multiLevelType w:val="hybridMultilevel"/>
    <w:tmpl w:val="17962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260E5"/>
    <w:multiLevelType w:val="multilevel"/>
    <w:tmpl w:val="D46E4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5948BB"/>
    <w:multiLevelType w:val="multilevel"/>
    <w:tmpl w:val="F37A3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0B13CB"/>
    <w:multiLevelType w:val="multilevel"/>
    <w:tmpl w:val="2598A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65675D"/>
    <w:multiLevelType w:val="multilevel"/>
    <w:tmpl w:val="721C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481132"/>
    <w:multiLevelType w:val="multilevel"/>
    <w:tmpl w:val="DA46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CA3F2D"/>
    <w:multiLevelType w:val="multilevel"/>
    <w:tmpl w:val="DAF2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6031BE"/>
    <w:multiLevelType w:val="multilevel"/>
    <w:tmpl w:val="F02C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1F5114"/>
    <w:multiLevelType w:val="multilevel"/>
    <w:tmpl w:val="7E18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A04FB5"/>
    <w:multiLevelType w:val="multilevel"/>
    <w:tmpl w:val="145EDD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113809"/>
    <w:multiLevelType w:val="multilevel"/>
    <w:tmpl w:val="BE66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603C02"/>
    <w:multiLevelType w:val="multilevel"/>
    <w:tmpl w:val="9BAA4EF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DA5EDA"/>
    <w:multiLevelType w:val="multilevel"/>
    <w:tmpl w:val="2724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3F3D60"/>
    <w:multiLevelType w:val="multilevel"/>
    <w:tmpl w:val="9AE4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2690928">
    <w:abstractNumId w:val="18"/>
  </w:num>
  <w:num w:numId="2" w16cid:durableId="1308124702">
    <w:abstractNumId w:val="0"/>
  </w:num>
  <w:num w:numId="3" w16cid:durableId="1491407615">
    <w:abstractNumId w:val="19"/>
  </w:num>
  <w:num w:numId="4" w16cid:durableId="1096900698">
    <w:abstractNumId w:val="17"/>
  </w:num>
  <w:num w:numId="5" w16cid:durableId="1339696784">
    <w:abstractNumId w:val="2"/>
  </w:num>
  <w:num w:numId="6" w16cid:durableId="1486046628">
    <w:abstractNumId w:val="32"/>
  </w:num>
  <w:num w:numId="7" w16cid:durableId="1517764966">
    <w:abstractNumId w:val="6"/>
  </w:num>
  <w:num w:numId="8" w16cid:durableId="363597479">
    <w:abstractNumId w:val="12"/>
  </w:num>
  <w:num w:numId="9" w16cid:durableId="1731686319">
    <w:abstractNumId w:val="15"/>
  </w:num>
  <w:num w:numId="10" w16cid:durableId="1347561594">
    <w:abstractNumId w:val="5"/>
  </w:num>
  <w:num w:numId="11" w16cid:durableId="128134074">
    <w:abstractNumId w:val="7"/>
  </w:num>
  <w:num w:numId="12" w16cid:durableId="1312950314">
    <w:abstractNumId w:val="4"/>
  </w:num>
  <w:num w:numId="13" w16cid:durableId="1200555246">
    <w:abstractNumId w:val="3"/>
  </w:num>
  <w:num w:numId="14" w16cid:durableId="786240894">
    <w:abstractNumId w:val="34"/>
  </w:num>
  <w:num w:numId="15" w16cid:durableId="1791321864">
    <w:abstractNumId w:val="36"/>
  </w:num>
  <w:num w:numId="16" w16cid:durableId="1721438582">
    <w:abstractNumId w:val="10"/>
  </w:num>
  <w:num w:numId="17" w16cid:durableId="1956600856">
    <w:abstractNumId w:val="29"/>
  </w:num>
  <w:num w:numId="18" w16cid:durableId="869563838">
    <w:abstractNumId w:val="31"/>
  </w:num>
  <w:num w:numId="19" w16cid:durableId="128012376">
    <w:abstractNumId w:val="1"/>
  </w:num>
  <w:num w:numId="20" w16cid:durableId="344405850">
    <w:abstractNumId w:val="20"/>
  </w:num>
  <w:num w:numId="21" w16cid:durableId="171729373">
    <w:abstractNumId w:val="23"/>
  </w:num>
  <w:num w:numId="22" w16cid:durableId="769785889">
    <w:abstractNumId w:val="21"/>
  </w:num>
  <w:num w:numId="23" w16cid:durableId="2113552728">
    <w:abstractNumId w:val="9"/>
  </w:num>
  <w:num w:numId="24" w16cid:durableId="1144154555">
    <w:abstractNumId w:val="38"/>
  </w:num>
  <w:num w:numId="25" w16cid:durableId="1977375479">
    <w:abstractNumId w:val="33"/>
  </w:num>
  <w:num w:numId="26" w16cid:durableId="22555473">
    <w:abstractNumId w:val="16"/>
  </w:num>
  <w:num w:numId="27" w16cid:durableId="1081682770">
    <w:abstractNumId w:val="27"/>
  </w:num>
  <w:num w:numId="28" w16cid:durableId="989215731">
    <w:abstractNumId w:val="35"/>
  </w:num>
  <w:num w:numId="29" w16cid:durableId="1855880920">
    <w:abstractNumId w:val="30"/>
  </w:num>
  <w:num w:numId="30" w16cid:durableId="246038992">
    <w:abstractNumId w:val="11"/>
  </w:num>
  <w:num w:numId="31" w16cid:durableId="1621259861">
    <w:abstractNumId w:val="28"/>
  </w:num>
  <w:num w:numId="32" w16cid:durableId="209541872">
    <w:abstractNumId w:val="22"/>
  </w:num>
  <w:num w:numId="33" w16cid:durableId="1267694879">
    <w:abstractNumId w:val="37"/>
  </w:num>
  <w:num w:numId="34" w16cid:durableId="1996763893">
    <w:abstractNumId w:val="26"/>
  </w:num>
  <w:num w:numId="35" w16cid:durableId="821001726">
    <w:abstractNumId w:val="24"/>
  </w:num>
  <w:num w:numId="36" w16cid:durableId="2039546277">
    <w:abstractNumId w:val="13"/>
  </w:num>
  <w:num w:numId="37" w16cid:durableId="1501894571">
    <w:abstractNumId w:val="14"/>
  </w:num>
  <w:num w:numId="38" w16cid:durableId="1561747409">
    <w:abstractNumId w:val="8"/>
  </w:num>
  <w:num w:numId="39" w16cid:durableId="165275641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D0"/>
    <w:rsid w:val="0003558C"/>
    <w:rsid w:val="000E194E"/>
    <w:rsid w:val="0017506C"/>
    <w:rsid w:val="001C5F19"/>
    <w:rsid w:val="001D4258"/>
    <w:rsid w:val="002B2968"/>
    <w:rsid w:val="00333A4F"/>
    <w:rsid w:val="004270CC"/>
    <w:rsid w:val="00436A59"/>
    <w:rsid w:val="00475149"/>
    <w:rsid w:val="004A6ED0"/>
    <w:rsid w:val="004B351B"/>
    <w:rsid w:val="004B4C0A"/>
    <w:rsid w:val="004C1888"/>
    <w:rsid w:val="004D0CC3"/>
    <w:rsid w:val="005653B0"/>
    <w:rsid w:val="00803CF5"/>
    <w:rsid w:val="0082217A"/>
    <w:rsid w:val="008311A8"/>
    <w:rsid w:val="00881ABD"/>
    <w:rsid w:val="008B086F"/>
    <w:rsid w:val="008F2EF0"/>
    <w:rsid w:val="009A4ADA"/>
    <w:rsid w:val="009A672D"/>
    <w:rsid w:val="009B4E7F"/>
    <w:rsid w:val="00A43AE8"/>
    <w:rsid w:val="00AB021D"/>
    <w:rsid w:val="00AC7D93"/>
    <w:rsid w:val="00AD31D8"/>
    <w:rsid w:val="00B060C0"/>
    <w:rsid w:val="00B7291A"/>
    <w:rsid w:val="00C63D99"/>
    <w:rsid w:val="00CA0A99"/>
    <w:rsid w:val="00D30049"/>
    <w:rsid w:val="00D566E3"/>
    <w:rsid w:val="00DC1802"/>
    <w:rsid w:val="00E84FA9"/>
    <w:rsid w:val="00EB7A79"/>
    <w:rsid w:val="00EE3BF0"/>
    <w:rsid w:val="00F33289"/>
    <w:rsid w:val="00F40302"/>
    <w:rsid w:val="00FA11E3"/>
    <w:rsid w:val="00FE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42871"/>
  <w15:docId w15:val="{96536436-1A98-4921-BAB7-DF2BFA85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66E3"/>
    <w:pPr>
      <w:ind w:left="720"/>
      <w:contextualSpacing/>
    </w:pPr>
  </w:style>
  <w:style w:type="character" w:styleId="a5">
    <w:name w:val="Strong"/>
    <w:basedOn w:val="a0"/>
    <w:uiPriority w:val="22"/>
    <w:qFormat/>
    <w:rsid w:val="00AC7D93"/>
    <w:rPr>
      <w:b/>
      <w:bCs/>
    </w:rPr>
  </w:style>
  <w:style w:type="paragraph" w:customStyle="1" w:styleId="ds-markdown-paragraph">
    <w:name w:val="ds-markdown-paragraph"/>
    <w:basedOn w:val="a"/>
    <w:rsid w:val="00333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04575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0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1014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6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116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3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10899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2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320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8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77285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3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4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vernment.ru/docs/4508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View/0001202209010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484912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140174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View/00012020122101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12355</Words>
  <Characters>70428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Алёна</cp:lastModifiedBy>
  <cp:revision>2</cp:revision>
  <dcterms:created xsi:type="dcterms:W3CDTF">2026-08-23T09:02:00Z</dcterms:created>
  <dcterms:modified xsi:type="dcterms:W3CDTF">2026-08-23T09:02:00Z</dcterms:modified>
</cp:coreProperties>
</file>